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265F60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F511EA" w:rsidRPr="00F511EA">
        <w:rPr>
          <w:spacing w:val="-2"/>
        </w:rPr>
        <w:t>0919.4.ZP2.D.POIO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F511EA" w:rsidRPr="00F511EA">
        <w:rPr>
          <w:spacing w:val="-2"/>
        </w:rPr>
        <w:t>Psychologia odżywiania i odchudzania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F511EA" w:rsidRPr="00F511EA">
        <w:t>Psychology</w:t>
      </w:r>
      <w:proofErr w:type="spellEnd"/>
      <w:r w:rsidR="00F511EA" w:rsidRPr="00F511EA">
        <w:t xml:space="preserve"> of </w:t>
      </w:r>
      <w:proofErr w:type="spellStart"/>
      <w:r w:rsidR="00F511EA" w:rsidRPr="00F511EA">
        <w:t>nutrition</w:t>
      </w:r>
      <w:proofErr w:type="spellEnd"/>
      <w:r w:rsidR="00F511EA" w:rsidRPr="00F511EA">
        <w:t xml:space="preserve"> and </w:t>
      </w:r>
      <w:proofErr w:type="spellStart"/>
      <w:r w:rsidR="00F511EA" w:rsidRPr="00F511EA">
        <w:t>weight</w:t>
      </w:r>
      <w:proofErr w:type="spellEnd"/>
      <w:r w:rsidR="00F511EA" w:rsidRPr="00F511EA">
        <w:t xml:space="preserve"> </w:t>
      </w:r>
      <w:proofErr w:type="spellStart"/>
      <w:r w:rsidR="00F511EA" w:rsidRPr="00F511EA">
        <w:t>loss</w:t>
      </w:r>
      <w:proofErr w:type="spellEnd"/>
    </w:p>
    <w:p w:rsidR="00B4158E" w:rsidRDefault="00E310FB" w:rsidP="00265F60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BC33C8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2532D2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74687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E43D97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E43D97" w:rsidTr="006A0F50">
        <w:trPr>
          <w:trHeight w:val="142"/>
        </w:trPr>
        <w:tc>
          <w:tcPr>
            <w:tcW w:w="4744" w:type="dxa"/>
          </w:tcPr>
          <w:p w:rsidR="00E43D97" w:rsidRDefault="00E43D97" w:rsidP="00E43D9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dr n. hum. Edyta </w:t>
            </w:r>
            <w:proofErr w:type="spellStart"/>
            <w:r w:rsidRPr="00E43D97">
              <w:rPr>
                <w:sz w:val="21"/>
                <w:szCs w:val="21"/>
              </w:rPr>
              <w:t>Laurman</w:t>
            </w:r>
            <w:proofErr w:type="spellEnd"/>
            <w:r w:rsidRPr="00E43D97">
              <w:rPr>
                <w:sz w:val="21"/>
                <w:szCs w:val="21"/>
              </w:rPr>
              <w:t xml:space="preserve"> </w:t>
            </w:r>
            <w:proofErr w:type="spellStart"/>
            <w:r w:rsidRPr="00E43D97">
              <w:rPr>
                <w:sz w:val="21"/>
                <w:szCs w:val="21"/>
              </w:rPr>
              <w:t>Jarzabek</w:t>
            </w:r>
            <w:proofErr w:type="spellEnd"/>
            <w:r w:rsidRPr="00E43D97">
              <w:rPr>
                <w:sz w:val="21"/>
                <w:szCs w:val="21"/>
              </w:rPr>
              <w:t xml:space="preserve"> </w:t>
            </w:r>
          </w:p>
        </w:tc>
      </w:tr>
      <w:tr w:rsidR="00E43D97">
        <w:trPr>
          <w:trHeight w:val="294"/>
        </w:trPr>
        <w:tc>
          <w:tcPr>
            <w:tcW w:w="4744" w:type="dxa"/>
          </w:tcPr>
          <w:p w:rsidR="00E43D97" w:rsidRDefault="00E43D97" w:rsidP="00E43D9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265F60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E43D97" w:rsidP="00670793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podstawowa wiedza z psychologii ogólnej</w:t>
            </w:r>
          </w:p>
        </w:tc>
      </w:tr>
    </w:tbl>
    <w:p w:rsidR="00B4158E" w:rsidRDefault="00E310FB" w:rsidP="00265F60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 w:rsidTr="00085C31">
        <w:trPr>
          <w:trHeight w:val="332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C7AD6" w:rsidP="00E43D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085C31">
              <w:rPr>
                <w:sz w:val="21"/>
                <w:szCs w:val="21"/>
              </w:rPr>
              <w:t>y</w:t>
            </w:r>
            <w:r>
              <w:rPr>
                <w:sz w:val="21"/>
                <w:szCs w:val="21"/>
              </w:rPr>
              <w:t xml:space="preserve"> </w:t>
            </w:r>
            <w:r w:rsidR="00E843AE">
              <w:rPr>
                <w:sz w:val="21"/>
                <w:szCs w:val="21"/>
              </w:rPr>
              <w:t>(W)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085C31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085C31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E3395F" w:rsidP="00A1453E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Pr="009215DB" w:rsidRDefault="00BE43F1" w:rsidP="00BE43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problemowy</w:t>
            </w:r>
            <w:r w:rsidR="00E43D97" w:rsidRPr="00E43D97">
              <w:rPr>
                <w:sz w:val="21"/>
                <w:szCs w:val="21"/>
              </w:rPr>
              <w:t>, dyskusja, praca w grupach, prezentacje multimedialne, film edukacyjny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1. </w:t>
            </w:r>
            <w:r w:rsidR="00085C31" w:rsidRPr="00085C31">
              <w:rPr>
                <w:sz w:val="21"/>
                <w:szCs w:val="21"/>
              </w:rPr>
              <w:t xml:space="preserve">Schmidt U., </w:t>
            </w:r>
            <w:proofErr w:type="spellStart"/>
            <w:r w:rsidR="00085C31" w:rsidRPr="00085C31">
              <w:rPr>
                <w:sz w:val="21"/>
                <w:szCs w:val="21"/>
              </w:rPr>
              <w:t>Treasure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 J., Alexander J. Pokonać bulimię i zespół napadowego objadania. Poradnik dla pacjentów i ich rodzin. Centrum Terapii Dialog, Warszawa 2021.</w:t>
            </w:r>
          </w:p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2. </w:t>
            </w:r>
            <w:proofErr w:type="spellStart"/>
            <w:r w:rsidR="00085C31" w:rsidRPr="00085C31">
              <w:rPr>
                <w:sz w:val="21"/>
                <w:szCs w:val="21"/>
              </w:rPr>
              <w:t>Brytek</w:t>
            </w:r>
            <w:proofErr w:type="spellEnd"/>
            <w:r w:rsidR="00085C31" w:rsidRPr="00085C31">
              <w:rPr>
                <w:sz w:val="21"/>
                <w:szCs w:val="21"/>
              </w:rPr>
              <w:t>-Matera A. Zaburzenia odżywiania. PZWL Wydawnictwo Lekarskie, Warszawa 2021.</w:t>
            </w:r>
          </w:p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3.</w:t>
            </w:r>
            <w:r w:rsidR="00085C31">
              <w:t xml:space="preserve"> </w:t>
            </w:r>
            <w:r w:rsidR="00085C31" w:rsidRPr="00085C31">
              <w:rPr>
                <w:sz w:val="21"/>
                <w:szCs w:val="21"/>
              </w:rPr>
              <w:t xml:space="preserve">Obara-Gołębiowska M. Nadwaga, otyłość i psychologia. Zastosowanie oddziaływań poznawczo-behawioralnych w pracy z pacjentami z nadmierną masą ciała i zaburzeniami współistniejącymi. </w:t>
            </w:r>
            <w:proofErr w:type="spellStart"/>
            <w:r w:rsidR="00085C31" w:rsidRPr="00085C31">
              <w:rPr>
                <w:sz w:val="21"/>
                <w:szCs w:val="21"/>
              </w:rPr>
              <w:t>Difin</w:t>
            </w:r>
            <w:proofErr w:type="spellEnd"/>
            <w:r w:rsidR="00085C31" w:rsidRPr="00085C31">
              <w:rPr>
                <w:sz w:val="21"/>
                <w:szCs w:val="21"/>
              </w:rPr>
              <w:t>, Warszawa 2020.</w:t>
            </w:r>
          </w:p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4. </w:t>
            </w:r>
            <w:proofErr w:type="spellStart"/>
            <w:r w:rsidR="00085C31" w:rsidRPr="00085C31">
              <w:rPr>
                <w:sz w:val="21"/>
                <w:szCs w:val="21"/>
              </w:rPr>
              <w:t>Brytek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-Matera A., </w:t>
            </w:r>
            <w:proofErr w:type="spellStart"/>
            <w:r w:rsidR="00085C31" w:rsidRPr="00085C31">
              <w:rPr>
                <w:sz w:val="21"/>
                <w:szCs w:val="21"/>
              </w:rPr>
              <w:t>Czepczor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-Bernat K. Jedzenie pod wpływem emocji. </w:t>
            </w:r>
            <w:proofErr w:type="spellStart"/>
            <w:r w:rsidR="00085C31" w:rsidRPr="00085C31">
              <w:rPr>
                <w:sz w:val="21"/>
                <w:szCs w:val="21"/>
              </w:rPr>
              <w:t>Difin</w:t>
            </w:r>
            <w:proofErr w:type="spellEnd"/>
            <w:r w:rsidR="00085C31" w:rsidRPr="00085C31">
              <w:rPr>
                <w:sz w:val="21"/>
                <w:szCs w:val="21"/>
              </w:rPr>
              <w:t>, Warszawa 2017.</w:t>
            </w:r>
          </w:p>
          <w:p w:rsidR="009215DB" w:rsidRPr="009215DB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5. </w:t>
            </w:r>
            <w:proofErr w:type="spellStart"/>
            <w:r w:rsidR="00085C31" w:rsidRPr="00085C31">
              <w:rPr>
                <w:sz w:val="21"/>
                <w:szCs w:val="21"/>
              </w:rPr>
              <w:t>Czepczor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-Bernat K., </w:t>
            </w:r>
            <w:proofErr w:type="spellStart"/>
            <w:r w:rsidR="00085C31" w:rsidRPr="00085C31">
              <w:rPr>
                <w:sz w:val="21"/>
                <w:szCs w:val="21"/>
              </w:rPr>
              <w:t>Brytek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-Matera A. Psychologiczne aspekty nadwagi i otyłości. Teoria i praktyka. </w:t>
            </w:r>
            <w:proofErr w:type="spellStart"/>
            <w:r w:rsidR="00085C31" w:rsidRPr="00085C31">
              <w:rPr>
                <w:sz w:val="21"/>
                <w:szCs w:val="21"/>
              </w:rPr>
              <w:t>Difin</w:t>
            </w:r>
            <w:proofErr w:type="spellEnd"/>
            <w:r w:rsidR="00085C31" w:rsidRPr="00085C31">
              <w:rPr>
                <w:sz w:val="21"/>
                <w:szCs w:val="21"/>
              </w:rPr>
              <w:t>, Warszawa 2020.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1.</w:t>
            </w:r>
            <w:r w:rsidR="00085C31">
              <w:t xml:space="preserve"> </w:t>
            </w:r>
            <w:r w:rsidR="00085C31" w:rsidRPr="00085C31">
              <w:rPr>
                <w:sz w:val="21"/>
                <w:szCs w:val="21"/>
              </w:rPr>
              <w:t xml:space="preserve">Gruszecka K. </w:t>
            </w:r>
            <w:proofErr w:type="spellStart"/>
            <w:r w:rsidR="00085C31" w:rsidRPr="00085C31">
              <w:rPr>
                <w:sz w:val="21"/>
                <w:szCs w:val="21"/>
              </w:rPr>
              <w:t>Psychodietetyka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, czyli jak wyjść z błędnego koła odchudzania. </w:t>
            </w:r>
            <w:proofErr w:type="spellStart"/>
            <w:r w:rsidR="00085C31" w:rsidRPr="00085C31">
              <w:rPr>
                <w:sz w:val="21"/>
                <w:szCs w:val="21"/>
              </w:rPr>
              <w:t>Sensus</w:t>
            </w:r>
            <w:proofErr w:type="spellEnd"/>
            <w:r w:rsidR="00085C31" w:rsidRPr="00085C31">
              <w:rPr>
                <w:sz w:val="21"/>
                <w:szCs w:val="21"/>
              </w:rPr>
              <w:t>, Warszawa 2020.</w:t>
            </w:r>
          </w:p>
          <w:p w:rsidR="009215DB" w:rsidRPr="009215DB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2</w:t>
            </w:r>
            <w:r w:rsidR="00085C31">
              <w:rPr>
                <w:sz w:val="21"/>
                <w:szCs w:val="21"/>
              </w:rPr>
              <w:t>.</w:t>
            </w:r>
            <w:r w:rsidRPr="00E43D97">
              <w:rPr>
                <w:sz w:val="21"/>
                <w:szCs w:val="21"/>
              </w:rPr>
              <w:t xml:space="preserve"> </w:t>
            </w:r>
            <w:proofErr w:type="spellStart"/>
            <w:r w:rsidR="00085C31" w:rsidRPr="00085C31">
              <w:rPr>
                <w:sz w:val="21"/>
                <w:szCs w:val="21"/>
              </w:rPr>
              <w:t>Ogden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 J. Psychologia odżywiania się. Od zdrowych do zaburzonych </w:t>
            </w:r>
            <w:proofErr w:type="spellStart"/>
            <w:r w:rsidR="00085C31" w:rsidRPr="00085C31">
              <w:rPr>
                <w:sz w:val="21"/>
                <w:szCs w:val="21"/>
              </w:rPr>
              <w:t>zachowań</w:t>
            </w:r>
            <w:proofErr w:type="spellEnd"/>
            <w:r w:rsidR="00085C31" w:rsidRPr="00085C31">
              <w:rPr>
                <w:sz w:val="21"/>
                <w:szCs w:val="21"/>
              </w:rPr>
              <w:t xml:space="preserve"> żywieniowych. Wydawnictwo Uniwersytetu Jagiellońskiego, Kraków 2011.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Pr="00E43D97" w:rsidRDefault="00E310FB" w:rsidP="00E43D97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E43D97" w:rsidRPr="00E43D97">
        <w:rPr>
          <w:sz w:val="24"/>
          <w:szCs w:val="24"/>
        </w:rPr>
        <w:t>Zapoznanie studentów z podstawowymi pojęciami w psychologii odżywiania, zjawiskami i procesami psychicznymi, które determinują zachowania żywieniowe człowieka.</w:t>
      </w:r>
    </w:p>
    <w:p w:rsidR="0009534B" w:rsidRDefault="00E3395F" w:rsidP="00E43D97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4A1A51">
        <w:rPr>
          <w:b/>
          <w:spacing w:val="-5"/>
          <w:sz w:val="24"/>
          <w:szCs w:val="24"/>
        </w:rPr>
        <w:t>C2.</w:t>
      </w:r>
      <w:r w:rsidRPr="004A1A51">
        <w:rPr>
          <w:sz w:val="24"/>
          <w:szCs w:val="24"/>
        </w:rPr>
        <w:t xml:space="preserve"> </w:t>
      </w:r>
      <w:r w:rsidR="00E43D97" w:rsidRPr="00E43D97">
        <w:rPr>
          <w:sz w:val="24"/>
          <w:szCs w:val="24"/>
        </w:rPr>
        <w:t>Zapoznanie studentów z uwarunkowaniami, rodzajami i charakterystyką zaburzeń odżywiania.</w:t>
      </w:r>
    </w:p>
    <w:p w:rsidR="00E43D97" w:rsidRPr="00E43D97" w:rsidRDefault="00E43D97" w:rsidP="00085C31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C3. </w:t>
      </w:r>
      <w:r w:rsidRPr="00E43D97">
        <w:rPr>
          <w:spacing w:val="-5"/>
          <w:sz w:val="24"/>
          <w:szCs w:val="24"/>
        </w:rPr>
        <w:t xml:space="preserve">Poznanie psychologicznej specyfiki pacjentów z jadłowstrętem psychicznym i bulimią psychiczną </w:t>
      </w:r>
      <w:r w:rsidRPr="00E43D97">
        <w:rPr>
          <w:spacing w:val="-5"/>
          <w:sz w:val="24"/>
          <w:szCs w:val="24"/>
        </w:rPr>
        <w:lastRenderedPageBreak/>
        <w:t>oraz form wsparcia pacjenta w zdrowieniu.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E43D97" w:rsidRPr="00E43D97" w:rsidRDefault="00397723" w:rsidP="00E43D97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E43D97" w:rsidRPr="00E43D97">
        <w:rPr>
          <w:sz w:val="24"/>
          <w:szCs w:val="24"/>
        </w:rPr>
        <w:t>Mechanizm i patogeneza zaburzeń odżywiania w  wybranych podejściach psychologicznych. Style jedzenia.</w:t>
      </w:r>
    </w:p>
    <w:p w:rsidR="00E43D97" w:rsidRPr="00E43D97" w:rsidRDefault="00E43D97" w:rsidP="00E43D97">
      <w:pPr>
        <w:spacing w:before="43"/>
        <w:ind w:left="720"/>
        <w:rPr>
          <w:sz w:val="24"/>
          <w:szCs w:val="24"/>
        </w:rPr>
      </w:pPr>
      <w:r w:rsidRPr="00E43D97">
        <w:rPr>
          <w:sz w:val="24"/>
          <w:szCs w:val="24"/>
        </w:rPr>
        <w:t>2. Doświadczanie emocji a proces odżywiania się. Psychologia odchudzania - psychologiczne przyczyny i konsekwencje  otyłości.</w:t>
      </w:r>
    </w:p>
    <w:p w:rsidR="00E43D97" w:rsidRPr="00E43D97" w:rsidRDefault="00E43D97" w:rsidP="00E43D97">
      <w:pPr>
        <w:spacing w:before="43"/>
        <w:ind w:left="720"/>
        <w:rPr>
          <w:sz w:val="24"/>
          <w:szCs w:val="24"/>
        </w:rPr>
      </w:pPr>
      <w:r w:rsidRPr="00E43D97">
        <w:rPr>
          <w:sz w:val="24"/>
          <w:szCs w:val="24"/>
        </w:rPr>
        <w:t xml:space="preserve">3. Obraz ciała; wprowadzenie w problematykę zaburzeń odżywiania;  anoreksja; ortoreksja; bulimia, kompulsywne objadanie się; </w:t>
      </w:r>
    </w:p>
    <w:p w:rsidR="004A4AA5" w:rsidRPr="00355E76" w:rsidRDefault="00E43D97" w:rsidP="00085C31">
      <w:pPr>
        <w:spacing w:before="43" w:after="240"/>
        <w:ind w:left="720"/>
        <w:rPr>
          <w:sz w:val="24"/>
          <w:szCs w:val="24"/>
        </w:rPr>
      </w:pPr>
      <w:r w:rsidRPr="00E43D97">
        <w:rPr>
          <w:sz w:val="24"/>
          <w:szCs w:val="24"/>
        </w:rPr>
        <w:t>4. Psychoterapia i pomoc psychologiczna w zaburzeniach odżywiania.</w:t>
      </w:r>
    </w:p>
    <w:p w:rsidR="00B4158E" w:rsidRPr="00397723" w:rsidRDefault="00E310FB" w:rsidP="00085C31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65F60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265F60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085C3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E43D97" w:rsidRPr="00BC33C8" w:rsidRDefault="00E43D97" w:rsidP="0038763C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Posiada wiedzę i rozumie uwarunkowania zdrowia człowieka, zagrożenia wynikające ze stylu życia, środowiska, w którym funkcjonuje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E43D97" w:rsidRPr="0061273E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E43D97" w:rsidRPr="0078056B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E43D97" w:rsidRPr="00E43D97" w:rsidRDefault="00E43D97" w:rsidP="0038763C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Zna skuteczne metody interwencji w sytuacji zaburzeń odżywiania.</w:t>
            </w:r>
          </w:p>
        </w:tc>
        <w:tc>
          <w:tcPr>
            <w:tcW w:w="1774" w:type="dxa"/>
            <w:vMerge/>
          </w:tcPr>
          <w:p w:rsidR="00E43D97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085C3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02771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02771" w:rsidRPr="00804C1D" w:rsidRDefault="00E43D97" w:rsidP="0038763C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Potrafi zaplanować, monitorować  i ocenić programy w obszarze zdrowia publicznego, w zakresie działalności profilaktycznej, informacyjnej, edukacyjnej oraz szkoleniowej dotyczących psychologii odżywiania się i odchudzania.</w:t>
            </w:r>
          </w:p>
        </w:tc>
        <w:tc>
          <w:tcPr>
            <w:tcW w:w="1772" w:type="dxa"/>
            <w:vMerge w:val="restart"/>
          </w:tcPr>
          <w:p w:rsidR="00C02771" w:rsidRPr="00582748" w:rsidRDefault="00C02771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</w:t>
            </w:r>
            <w:r>
              <w:rPr>
                <w:sz w:val="21"/>
                <w:szCs w:val="21"/>
              </w:rPr>
              <w:t>5</w:t>
            </w:r>
          </w:p>
          <w:p w:rsidR="00C02771" w:rsidRPr="00582748" w:rsidRDefault="00C02771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  <w:tr w:rsidR="00C02771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02771" w:rsidRPr="0061273E" w:rsidRDefault="00E43D97" w:rsidP="00CB7BA9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Posiada umiejętności pracy w grupie oraz potrafi zaproponować podjęcie właściwych działań w zakresie promocji  zdrowego odżywiania  z uwzględnieniem różnych grup wiekowych, stanu zdrowia i rodzaju aktywności zawodowej oraz dokonać oceny ich skuteczności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02771" w:rsidRPr="00A1453E" w:rsidRDefault="00C02771" w:rsidP="00A1453E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085C31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Potrafi  skutecznie  planować, organizować i kierować pracą zespołu wykazując  postawę aktywnego uzupełniania wiedzy i umiejętności w oparciu o zasadę uczenia permanentnego</w:t>
            </w:r>
            <w:r w:rsidR="00502608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E43D97">
              <w:rPr>
                <w:rFonts w:asciiTheme="minorHAnsi" w:hAnsiTheme="minorHAnsi" w:cstheme="minorHAnsi"/>
                <w:sz w:val="21"/>
                <w:szCs w:val="21"/>
              </w:rPr>
              <w:t>P2A_K04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085C31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085C31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31"/>
        <w:gridCol w:w="2831"/>
        <w:gridCol w:w="2831"/>
      </w:tblGrid>
      <w:tr w:rsidR="0013330B" w:rsidTr="0013330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3330B" w:rsidRDefault="001333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1" w:type="dxa"/>
            <w:vMerge w:val="restart"/>
            <w:shd w:val="clear" w:color="auto" w:fill="F1F1F1"/>
            <w:vAlign w:val="center"/>
          </w:tcPr>
          <w:p w:rsidR="0013330B" w:rsidRDefault="0013330B" w:rsidP="0013330B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31" w:type="dxa"/>
            <w:vMerge w:val="restart"/>
            <w:vAlign w:val="center"/>
          </w:tcPr>
          <w:p w:rsidR="0013330B" w:rsidRDefault="0013330B" w:rsidP="00085C31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E43D97">
              <w:rPr>
                <w:b/>
                <w:sz w:val="21"/>
              </w:rPr>
              <w:t>Praca</w:t>
            </w:r>
            <w:r w:rsidRPr="00E43D97">
              <w:rPr>
                <w:b/>
                <w:spacing w:val="-4"/>
                <w:sz w:val="21"/>
              </w:rPr>
              <w:t xml:space="preserve"> </w:t>
            </w:r>
            <w:r w:rsidRPr="00E43D97">
              <w:rPr>
                <w:b/>
                <w:spacing w:val="-2"/>
                <w:sz w:val="21"/>
              </w:rPr>
              <w:t>własna</w:t>
            </w:r>
            <w:r w:rsidR="00085C31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</w:rPr>
              <w:t>(Prezentacja)</w:t>
            </w:r>
          </w:p>
        </w:tc>
        <w:tc>
          <w:tcPr>
            <w:tcW w:w="2831" w:type="dxa"/>
            <w:vMerge w:val="restart"/>
            <w:shd w:val="clear" w:color="auto" w:fill="F1F1F1"/>
            <w:vAlign w:val="center"/>
          </w:tcPr>
          <w:p w:rsidR="0013330B" w:rsidRDefault="0013330B" w:rsidP="0013330B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E43D97">
              <w:rPr>
                <w:b/>
                <w:spacing w:val="-2"/>
                <w:sz w:val="21"/>
              </w:rPr>
              <w:t>Praca</w:t>
            </w:r>
            <w:r w:rsidRPr="00E43D97">
              <w:rPr>
                <w:b/>
                <w:spacing w:val="80"/>
                <w:sz w:val="21"/>
              </w:rPr>
              <w:t xml:space="preserve"> </w:t>
            </w:r>
            <w:r w:rsidRPr="00E43D97">
              <w:rPr>
                <w:b/>
                <w:sz w:val="21"/>
              </w:rPr>
              <w:t>w</w:t>
            </w:r>
            <w:r w:rsidRPr="00E43D97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13330B" w:rsidTr="0013330B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3330B" w:rsidRDefault="0013330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3330B" w:rsidRDefault="0013330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31" w:type="dxa"/>
            <w:vMerge/>
            <w:shd w:val="clear" w:color="auto" w:fill="F1F1F1"/>
          </w:tcPr>
          <w:p w:rsidR="0013330B" w:rsidRPr="00E43D97" w:rsidRDefault="0013330B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31" w:type="dxa"/>
            <w:vMerge/>
          </w:tcPr>
          <w:p w:rsidR="0013330B" w:rsidRPr="002F3CBA" w:rsidRDefault="0013330B" w:rsidP="00804C1D">
            <w:pPr>
              <w:jc w:val="center"/>
              <w:rPr>
                <w:b/>
              </w:rPr>
            </w:pPr>
          </w:p>
        </w:tc>
        <w:tc>
          <w:tcPr>
            <w:tcW w:w="2831" w:type="dxa"/>
            <w:vMerge/>
            <w:shd w:val="clear" w:color="auto" w:fill="F1F1F1"/>
          </w:tcPr>
          <w:p w:rsidR="0013330B" w:rsidRPr="00E43D97" w:rsidRDefault="0013330B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13330B" w:rsidTr="0013330B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3330B" w:rsidRDefault="001333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1" w:type="dxa"/>
            <w:vMerge/>
            <w:shd w:val="clear" w:color="auto" w:fill="F1F1F1"/>
          </w:tcPr>
          <w:p w:rsidR="0013330B" w:rsidRDefault="001333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1" w:type="dxa"/>
            <w:vMerge/>
          </w:tcPr>
          <w:p w:rsidR="0013330B" w:rsidRDefault="001333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1" w:type="dxa"/>
            <w:vMerge/>
            <w:shd w:val="clear" w:color="auto" w:fill="F1F1F1"/>
          </w:tcPr>
          <w:p w:rsidR="0013330B" w:rsidRDefault="0013330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085C31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823"/>
        <w:gridCol w:w="2835"/>
        <w:gridCol w:w="2835"/>
      </w:tblGrid>
      <w:tr w:rsidR="00CE6606" w:rsidTr="00CE6606">
        <w:trPr>
          <w:trHeight w:val="590"/>
        </w:trPr>
        <w:tc>
          <w:tcPr>
            <w:tcW w:w="1239" w:type="dxa"/>
          </w:tcPr>
          <w:p w:rsidR="00CE6606" w:rsidRDefault="00CE6606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CE6606" w:rsidRDefault="00CE6606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64EF7D4" wp14:editId="6E8644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57366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823" w:type="dxa"/>
            <w:shd w:val="clear" w:color="auto" w:fill="F1F1F1"/>
          </w:tcPr>
          <w:p w:rsidR="00CE6606" w:rsidRDefault="00CE6606" w:rsidP="0013330B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835" w:type="dxa"/>
          </w:tcPr>
          <w:p w:rsidR="00CE6606" w:rsidRDefault="00CE6606" w:rsidP="0013330B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835" w:type="dxa"/>
            <w:shd w:val="clear" w:color="auto" w:fill="F1F1F1"/>
          </w:tcPr>
          <w:p w:rsidR="00CE6606" w:rsidRDefault="00CE6606" w:rsidP="0013330B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CE6606" w:rsidTr="00CE6606">
        <w:trPr>
          <w:trHeight w:val="294"/>
        </w:trPr>
        <w:tc>
          <w:tcPr>
            <w:tcW w:w="1239" w:type="dxa"/>
            <w:shd w:val="clear" w:color="auto" w:fill="EBF0F8"/>
          </w:tcPr>
          <w:p w:rsidR="00CE6606" w:rsidRPr="00746877" w:rsidRDefault="00CE660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823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E6606" w:rsidTr="00CE6606">
        <w:trPr>
          <w:trHeight w:val="294"/>
        </w:trPr>
        <w:tc>
          <w:tcPr>
            <w:tcW w:w="1239" w:type="dxa"/>
            <w:shd w:val="clear" w:color="auto" w:fill="EBF0F8"/>
          </w:tcPr>
          <w:p w:rsidR="00CE6606" w:rsidRPr="00746877" w:rsidRDefault="00CE660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2823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E6606" w:rsidTr="00CE6606">
        <w:trPr>
          <w:trHeight w:val="294"/>
        </w:trPr>
        <w:tc>
          <w:tcPr>
            <w:tcW w:w="1239" w:type="dxa"/>
            <w:shd w:val="clear" w:color="auto" w:fill="EBF0F8"/>
          </w:tcPr>
          <w:p w:rsidR="00CE6606" w:rsidRDefault="00CE660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823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CE6606" w:rsidTr="00CE6606">
        <w:trPr>
          <w:trHeight w:val="294"/>
        </w:trPr>
        <w:tc>
          <w:tcPr>
            <w:tcW w:w="1239" w:type="dxa"/>
            <w:shd w:val="clear" w:color="auto" w:fill="EBF0F8"/>
          </w:tcPr>
          <w:p w:rsidR="00CE6606" w:rsidRDefault="00CE660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2823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CE6606" w:rsidTr="00CE6606">
        <w:trPr>
          <w:trHeight w:val="294"/>
        </w:trPr>
        <w:tc>
          <w:tcPr>
            <w:tcW w:w="1239" w:type="dxa"/>
            <w:shd w:val="clear" w:color="auto" w:fill="EBF0F8"/>
          </w:tcPr>
          <w:p w:rsidR="00CE6606" w:rsidRPr="00746877" w:rsidRDefault="00CE660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K01</w:t>
            </w:r>
          </w:p>
        </w:tc>
        <w:tc>
          <w:tcPr>
            <w:tcW w:w="2823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F1F1F1"/>
          </w:tcPr>
          <w:p w:rsidR="00CE6606" w:rsidRPr="00746877" w:rsidRDefault="00CE6606" w:rsidP="001333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085C3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43D97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43D97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E43D97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E43D97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43D97" w:rsidTr="00285186">
        <w:trPr>
          <w:trHeight w:val="294"/>
        </w:trPr>
        <w:tc>
          <w:tcPr>
            <w:tcW w:w="963" w:type="dxa"/>
          </w:tcPr>
          <w:p w:rsidR="00E43D97" w:rsidRDefault="00E43D97" w:rsidP="00E43D9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97" w:rsidRPr="00E43D97" w:rsidRDefault="00886CD6" w:rsidP="00085C3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E43D97" w:rsidRPr="00E43D97">
              <w:rPr>
                <w:sz w:val="21"/>
                <w:szCs w:val="21"/>
              </w:rPr>
              <w:t>ynik testu końcowego na poziomie 61%-68%</w:t>
            </w:r>
            <w:r>
              <w:rPr>
                <w:sz w:val="21"/>
                <w:szCs w:val="21"/>
              </w:rPr>
              <w:t xml:space="preserve">. </w:t>
            </w:r>
            <w:r w:rsidRPr="00F33046">
              <w:rPr>
                <w:sz w:val="21"/>
                <w:szCs w:val="21"/>
              </w:rPr>
              <w:t>Prawidłowe wykonanie i zaprezentowanie pracy własnej (</w:t>
            </w:r>
            <w:r w:rsidR="00085C31">
              <w:rPr>
                <w:sz w:val="21"/>
                <w:szCs w:val="21"/>
              </w:rPr>
              <w:t>prezentacji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61% do 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E43D97" w:rsidTr="00285186">
        <w:trPr>
          <w:trHeight w:val="294"/>
        </w:trPr>
        <w:tc>
          <w:tcPr>
            <w:tcW w:w="963" w:type="dxa"/>
          </w:tcPr>
          <w:p w:rsidR="00E43D97" w:rsidRDefault="00E43D97" w:rsidP="00E43D9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wynik testu końcowego na poziomie 69%-76%</w:t>
            </w:r>
            <w:r w:rsidR="00886CD6">
              <w:rPr>
                <w:sz w:val="21"/>
                <w:szCs w:val="21"/>
              </w:rPr>
              <w:t xml:space="preserve">. </w:t>
            </w:r>
            <w:r w:rsidR="00886CD6" w:rsidRPr="00F33046">
              <w:rPr>
                <w:sz w:val="21"/>
                <w:szCs w:val="21"/>
              </w:rPr>
              <w:t>Prawidłowe wykonanie i zaprezentowanie zleconej pracy własnej (</w:t>
            </w:r>
            <w:r w:rsidR="00085C31">
              <w:rPr>
                <w:sz w:val="21"/>
                <w:szCs w:val="21"/>
              </w:rPr>
              <w:t>prezentacji</w:t>
            </w:r>
            <w:r w:rsidR="00886CD6" w:rsidRPr="00F33046">
              <w:rPr>
                <w:sz w:val="21"/>
                <w:szCs w:val="21"/>
              </w:rPr>
              <w:t>) weryfikującej wszystkie zakładane efekty kształcenia na poziomie od 69% do 76%</w:t>
            </w:r>
            <w:r w:rsidR="00886CD6">
              <w:rPr>
                <w:sz w:val="21"/>
                <w:szCs w:val="21"/>
              </w:rPr>
              <w:t>.</w:t>
            </w:r>
          </w:p>
        </w:tc>
      </w:tr>
      <w:tr w:rsidR="00E43D97" w:rsidTr="00285186">
        <w:trPr>
          <w:trHeight w:val="294"/>
        </w:trPr>
        <w:tc>
          <w:tcPr>
            <w:tcW w:w="963" w:type="dxa"/>
          </w:tcPr>
          <w:p w:rsidR="00E43D97" w:rsidRDefault="00E43D97" w:rsidP="00E43D9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97" w:rsidRPr="00E43D97" w:rsidRDefault="00886CD6" w:rsidP="00E43D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E43D97" w:rsidRPr="00E43D97">
              <w:rPr>
                <w:sz w:val="21"/>
                <w:szCs w:val="21"/>
              </w:rPr>
              <w:t>ynik testu końcowego na poziomie 77%-84%</w:t>
            </w:r>
            <w:r>
              <w:rPr>
                <w:sz w:val="21"/>
                <w:szCs w:val="21"/>
              </w:rPr>
              <w:t xml:space="preserve">. </w:t>
            </w:r>
            <w:r w:rsidRPr="00F33046">
              <w:rPr>
                <w:sz w:val="21"/>
                <w:szCs w:val="21"/>
              </w:rPr>
              <w:t>Prawidłowe wykonanie i zaprezentowanie zleconej pracy własnej (</w:t>
            </w:r>
            <w:r w:rsidR="00085C31">
              <w:rPr>
                <w:sz w:val="21"/>
                <w:szCs w:val="21"/>
              </w:rPr>
              <w:t>prezentacji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77% do 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E43D97" w:rsidTr="00A32C14">
        <w:trPr>
          <w:trHeight w:val="223"/>
        </w:trPr>
        <w:tc>
          <w:tcPr>
            <w:tcW w:w="963" w:type="dxa"/>
          </w:tcPr>
          <w:p w:rsidR="00E43D97" w:rsidRDefault="00E43D97" w:rsidP="00E43D9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97" w:rsidRPr="00E43D97" w:rsidRDefault="00886CD6" w:rsidP="00A112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E43D97" w:rsidRPr="00E43D97">
              <w:rPr>
                <w:sz w:val="21"/>
                <w:szCs w:val="21"/>
              </w:rPr>
              <w:t>ynik testu końcowego na poziomie 85%-92%</w:t>
            </w:r>
            <w:r>
              <w:rPr>
                <w:sz w:val="21"/>
                <w:szCs w:val="21"/>
              </w:rPr>
              <w:t xml:space="preserve">. </w:t>
            </w:r>
            <w:r w:rsidRPr="00F33046">
              <w:rPr>
                <w:sz w:val="21"/>
                <w:szCs w:val="21"/>
              </w:rPr>
              <w:t>Prawidłowe wykonanie i zaprezentowanie zleconej pracy własnej (</w:t>
            </w:r>
            <w:r w:rsidR="00085C31">
              <w:rPr>
                <w:sz w:val="21"/>
                <w:szCs w:val="21"/>
              </w:rPr>
              <w:t>prezentacji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85% do 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E43D97" w:rsidTr="00285186">
        <w:trPr>
          <w:trHeight w:val="294"/>
        </w:trPr>
        <w:tc>
          <w:tcPr>
            <w:tcW w:w="963" w:type="dxa"/>
          </w:tcPr>
          <w:p w:rsidR="00E43D97" w:rsidRDefault="00E43D97" w:rsidP="00E43D9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97" w:rsidRPr="00E43D97" w:rsidRDefault="00886CD6" w:rsidP="00A112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E43D97" w:rsidRPr="00E43D97">
              <w:rPr>
                <w:sz w:val="21"/>
                <w:szCs w:val="21"/>
              </w:rPr>
              <w:t>ynik testu końcowego na poziomie 93%-100%</w:t>
            </w:r>
            <w:r>
              <w:rPr>
                <w:sz w:val="21"/>
                <w:szCs w:val="21"/>
              </w:rPr>
              <w:t xml:space="preserve">. </w:t>
            </w:r>
            <w:r w:rsidRPr="00F33046">
              <w:rPr>
                <w:sz w:val="21"/>
                <w:szCs w:val="21"/>
              </w:rPr>
              <w:t>Prawidłowe wykonanie i zaprezentowanie zleconej pracy własnej (</w:t>
            </w:r>
            <w:r w:rsidR="00085C31">
              <w:rPr>
                <w:sz w:val="21"/>
                <w:szCs w:val="21"/>
              </w:rPr>
              <w:t>prezentacji</w:t>
            </w:r>
            <w:r w:rsidRPr="00F33046">
              <w:rPr>
                <w:sz w:val="21"/>
                <w:szCs w:val="21"/>
              </w:rPr>
              <w:t>) weryfikującej wszystkie zakładane efekty kształcenia na poziomie od 93% do 100%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B4158E" w:rsidRDefault="00E310FB" w:rsidP="00085C31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E843AE" w:rsidTr="00E843AE">
        <w:trPr>
          <w:trHeight w:val="587"/>
        </w:trPr>
        <w:tc>
          <w:tcPr>
            <w:tcW w:w="5772" w:type="dxa"/>
          </w:tcPr>
          <w:p w:rsidR="00E843AE" w:rsidRDefault="00E843AE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E843AE" w:rsidRPr="006A545E" w:rsidRDefault="00E843AE" w:rsidP="006A545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E843AE" w:rsidRPr="006A545E" w:rsidRDefault="00E843AE" w:rsidP="006A545E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E843AE" w:rsidRPr="006A545E" w:rsidRDefault="00E843AE" w:rsidP="00E843A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E843AE" w:rsidRPr="006A545E" w:rsidRDefault="00E843AE" w:rsidP="00E843A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E843AE" w:rsidTr="00E843AE">
        <w:trPr>
          <w:trHeight w:val="590"/>
        </w:trPr>
        <w:tc>
          <w:tcPr>
            <w:tcW w:w="5772" w:type="dxa"/>
            <w:shd w:val="clear" w:color="auto" w:fill="F1F1F1"/>
          </w:tcPr>
          <w:p w:rsidR="00E843AE" w:rsidRDefault="00E843AE" w:rsidP="00E843A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843AE" w:rsidRDefault="00E843AE" w:rsidP="00E843A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E843AE" w:rsidRPr="006A545E" w:rsidRDefault="00E843AE" w:rsidP="00E843AE">
            <w:pPr>
              <w:jc w:val="center"/>
            </w:pPr>
            <w:r>
              <w:t>18</w:t>
            </w:r>
          </w:p>
        </w:tc>
        <w:tc>
          <w:tcPr>
            <w:tcW w:w="1984" w:type="dxa"/>
          </w:tcPr>
          <w:p w:rsidR="00E843AE" w:rsidRPr="006A545E" w:rsidRDefault="00E843AE" w:rsidP="00E843AE">
            <w:pPr>
              <w:jc w:val="center"/>
            </w:pPr>
            <w:r>
              <w:t>18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kolokwium</w:t>
            </w:r>
          </w:p>
        </w:tc>
        <w:tc>
          <w:tcPr>
            <w:tcW w:w="2126" w:type="dxa"/>
          </w:tcPr>
          <w:p w:rsidR="00E843AE" w:rsidRPr="006A545E" w:rsidRDefault="00E843AE" w:rsidP="00E843AE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843AE" w:rsidRPr="006A545E" w:rsidRDefault="00E843AE" w:rsidP="00E843AE">
            <w:pPr>
              <w:jc w:val="center"/>
            </w:pPr>
            <w:r>
              <w:t>2</w:t>
            </w:r>
          </w:p>
        </w:tc>
      </w:tr>
      <w:tr w:rsidR="00E843AE" w:rsidTr="00E843AE">
        <w:trPr>
          <w:trHeight w:val="590"/>
        </w:trPr>
        <w:tc>
          <w:tcPr>
            <w:tcW w:w="5772" w:type="dxa"/>
            <w:shd w:val="clear" w:color="auto" w:fill="F1F1F1"/>
          </w:tcPr>
          <w:p w:rsidR="00E843AE" w:rsidRDefault="00E843AE" w:rsidP="00E843A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843AE" w:rsidRDefault="00E843AE" w:rsidP="00E843A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E843AE" w:rsidRPr="006A545E" w:rsidRDefault="00E843AE" w:rsidP="00E843AE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843AE" w:rsidRPr="006A545E" w:rsidRDefault="00E843AE" w:rsidP="00E843AE">
            <w:pPr>
              <w:jc w:val="center"/>
            </w:pPr>
            <w:r>
              <w:t>2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kolokwium</w:t>
            </w:r>
          </w:p>
        </w:tc>
        <w:tc>
          <w:tcPr>
            <w:tcW w:w="2126" w:type="dxa"/>
          </w:tcPr>
          <w:p w:rsidR="00E843AE" w:rsidRDefault="00E843AE" w:rsidP="00E843AE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E843AE" w:rsidRDefault="00E843AE" w:rsidP="00E843AE">
            <w:pPr>
              <w:jc w:val="center"/>
            </w:pPr>
            <w:r>
              <w:t>3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  <w:shd w:val="clear" w:color="auto" w:fill="F1F1F1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4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E843AE" w:rsidTr="00E843AE">
        <w:trPr>
          <w:trHeight w:val="294"/>
        </w:trPr>
        <w:tc>
          <w:tcPr>
            <w:tcW w:w="5772" w:type="dxa"/>
            <w:shd w:val="clear" w:color="auto" w:fill="F1F1F1"/>
          </w:tcPr>
          <w:p w:rsidR="00E843AE" w:rsidRDefault="00E843AE" w:rsidP="00E843A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1F1F1"/>
          </w:tcPr>
          <w:p w:rsidR="00E843AE" w:rsidRPr="006A545E" w:rsidRDefault="00E843AE" w:rsidP="00E843A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4158E" w:rsidRPr="00582748" w:rsidRDefault="00582748" w:rsidP="00265F60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85C31"/>
    <w:rsid w:val="0009534B"/>
    <w:rsid w:val="000963EA"/>
    <w:rsid w:val="000F6EE2"/>
    <w:rsid w:val="0013330B"/>
    <w:rsid w:val="001B29D0"/>
    <w:rsid w:val="001B71C6"/>
    <w:rsid w:val="001B7CFC"/>
    <w:rsid w:val="001D3E72"/>
    <w:rsid w:val="001F019E"/>
    <w:rsid w:val="001F5E56"/>
    <w:rsid w:val="002532D2"/>
    <w:rsid w:val="00265F60"/>
    <w:rsid w:val="0027030F"/>
    <w:rsid w:val="002D1A4D"/>
    <w:rsid w:val="002F3CBA"/>
    <w:rsid w:val="002F5D80"/>
    <w:rsid w:val="003067D9"/>
    <w:rsid w:val="00346F98"/>
    <w:rsid w:val="00355E76"/>
    <w:rsid w:val="00374946"/>
    <w:rsid w:val="0038763C"/>
    <w:rsid w:val="00397723"/>
    <w:rsid w:val="003B45CF"/>
    <w:rsid w:val="00446D5E"/>
    <w:rsid w:val="00465673"/>
    <w:rsid w:val="004A1A51"/>
    <w:rsid w:val="004A4AA5"/>
    <w:rsid w:val="00502608"/>
    <w:rsid w:val="00580234"/>
    <w:rsid w:val="00582748"/>
    <w:rsid w:val="0061273E"/>
    <w:rsid w:val="00670793"/>
    <w:rsid w:val="006A0F50"/>
    <w:rsid w:val="006A545E"/>
    <w:rsid w:val="00746877"/>
    <w:rsid w:val="00764193"/>
    <w:rsid w:val="0078056B"/>
    <w:rsid w:val="007F7377"/>
    <w:rsid w:val="00804C1D"/>
    <w:rsid w:val="00856FC3"/>
    <w:rsid w:val="00861CAE"/>
    <w:rsid w:val="008734C9"/>
    <w:rsid w:val="00883FF2"/>
    <w:rsid w:val="00886CD6"/>
    <w:rsid w:val="00895490"/>
    <w:rsid w:val="008C7AD6"/>
    <w:rsid w:val="009215DB"/>
    <w:rsid w:val="00923C3D"/>
    <w:rsid w:val="00985C18"/>
    <w:rsid w:val="00A11206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BE43F1"/>
    <w:rsid w:val="00C02771"/>
    <w:rsid w:val="00C33CD6"/>
    <w:rsid w:val="00C91DAB"/>
    <w:rsid w:val="00C9321C"/>
    <w:rsid w:val="00CB7BA9"/>
    <w:rsid w:val="00CE6606"/>
    <w:rsid w:val="00D176DE"/>
    <w:rsid w:val="00D227C0"/>
    <w:rsid w:val="00DB5474"/>
    <w:rsid w:val="00DC40BA"/>
    <w:rsid w:val="00DE27BD"/>
    <w:rsid w:val="00DF4374"/>
    <w:rsid w:val="00E310FB"/>
    <w:rsid w:val="00E3395F"/>
    <w:rsid w:val="00E43D97"/>
    <w:rsid w:val="00E44D8E"/>
    <w:rsid w:val="00E843AE"/>
    <w:rsid w:val="00F13762"/>
    <w:rsid w:val="00F25734"/>
    <w:rsid w:val="00F511EA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CCD6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46</cp:revision>
  <dcterms:created xsi:type="dcterms:W3CDTF">2026-01-14T07:21:00Z</dcterms:created>
  <dcterms:modified xsi:type="dcterms:W3CDTF">2026-08-14T07:35:00Z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