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A179F5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BE3E04" w:rsidRPr="00BE3E04">
        <w:rPr>
          <w:spacing w:val="-2"/>
        </w:rPr>
        <w:t>0919.4.ZP2.A.S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BE3E04" w:rsidRPr="00BE3E04">
        <w:rPr>
          <w:spacing w:val="-2"/>
        </w:rPr>
        <w:t>Socjologia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BE3E04" w:rsidRPr="00BE3E04">
        <w:t>Sociology</w:t>
      </w:r>
      <w:proofErr w:type="spellEnd"/>
    </w:p>
    <w:p w:rsidR="00B4158E" w:rsidRDefault="00E310FB" w:rsidP="00997A87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BC33C8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320C35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746877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374946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BE3E04">
        <w:trPr>
          <w:trHeight w:val="294"/>
        </w:trPr>
        <w:tc>
          <w:tcPr>
            <w:tcW w:w="4744" w:type="dxa"/>
          </w:tcPr>
          <w:p w:rsidR="00BE3E04" w:rsidRDefault="00BE3E04" w:rsidP="00BE3E0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BE3E04" w:rsidRPr="00374946" w:rsidRDefault="00BE3E04" w:rsidP="00BE3E04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Dr n. med. Renata Stępień</w:t>
            </w:r>
          </w:p>
        </w:tc>
      </w:tr>
      <w:tr w:rsidR="00BE3E04">
        <w:trPr>
          <w:trHeight w:val="294"/>
        </w:trPr>
        <w:tc>
          <w:tcPr>
            <w:tcW w:w="4744" w:type="dxa"/>
          </w:tcPr>
          <w:p w:rsidR="00BE3E04" w:rsidRDefault="00BE3E04" w:rsidP="00BE3E0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BE3E04" w:rsidRPr="00374946" w:rsidRDefault="00BE3E04" w:rsidP="00BE3E04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renatas@ujk.edu.pl</w:t>
            </w:r>
          </w:p>
        </w:tc>
      </w:tr>
    </w:tbl>
    <w:p w:rsidR="00B4158E" w:rsidRDefault="00E310FB" w:rsidP="00997A87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BA7221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znajomość</w:t>
            </w:r>
            <w:r w:rsidR="00BE3E04">
              <w:rPr>
                <w:sz w:val="21"/>
                <w:szCs w:val="21"/>
              </w:rPr>
              <w:t xml:space="preserve"> podstawowych zagadnie</w:t>
            </w:r>
            <w:r w:rsidR="00BE3E04" w:rsidRPr="00BE3E04">
              <w:rPr>
                <w:sz w:val="21"/>
                <w:szCs w:val="21"/>
              </w:rPr>
              <w:t>ń z zakresu socjologii objętych programem na kierunkach medycznych i nauk o zdrowiu</w:t>
            </w:r>
          </w:p>
        </w:tc>
      </w:tr>
    </w:tbl>
    <w:p w:rsidR="00B4158E" w:rsidRDefault="00E310FB" w:rsidP="00997A87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 w:rsidTr="00320C35">
        <w:trPr>
          <w:trHeight w:val="30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BE3E04" w:rsidP="00320C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</w:t>
            </w:r>
            <w:r w:rsidR="0025221C">
              <w:rPr>
                <w:sz w:val="21"/>
                <w:szCs w:val="21"/>
              </w:rPr>
              <w:t xml:space="preserve"> (W)</w:t>
            </w:r>
            <w:r w:rsidR="00317CA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320C35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 xml:space="preserve">Sale dydaktyczne </w:t>
            </w:r>
            <w:r w:rsidR="00A16544" w:rsidRPr="00A16544">
              <w:rPr>
                <w:sz w:val="21"/>
                <w:szCs w:val="21"/>
              </w:rPr>
              <w:t>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25221C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Z</w:t>
            </w:r>
            <w:r w:rsidR="0025221C">
              <w:rPr>
                <w:sz w:val="21"/>
                <w:szCs w:val="21"/>
              </w:rPr>
              <w:t>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Pr="009215DB" w:rsidRDefault="00A16544" w:rsidP="008436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Wykład: w</w:t>
            </w:r>
            <w:r w:rsidR="00843646">
              <w:rPr>
                <w:sz w:val="21"/>
                <w:szCs w:val="21"/>
              </w:rPr>
              <w:t>ykład problemowy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E3E04" w:rsidRPr="00BE3E04" w:rsidRDefault="00BE3E04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997A87">
              <w:rPr>
                <w:sz w:val="21"/>
                <w:szCs w:val="21"/>
              </w:rPr>
              <w:t>A. Giddens, Socjologia. Wydawnictwo</w:t>
            </w:r>
            <w:r w:rsidRPr="00BE3E04">
              <w:rPr>
                <w:sz w:val="21"/>
                <w:szCs w:val="21"/>
              </w:rPr>
              <w:t xml:space="preserve"> Naukowe PWN, Warszawa 2024</w:t>
            </w:r>
          </w:p>
          <w:p w:rsidR="00C8249C" w:rsidRDefault="00BE3E04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C8249C" w:rsidRPr="00C8249C">
              <w:rPr>
                <w:sz w:val="21"/>
                <w:szCs w:val="21"/>
              </w:rPr>
              <w:t xml:space="preserve">Kępski P. Dobrostan i zdrowie pracowników. Jak budować pozytywną organizację. </w:t>
            </w:r>
            <w:proofErr w:type="spellStart"/>
            <w:r w:rsidR="00C8249C" w:rsidRPr="00C8249C">
              <w:rPr>
                <w:sz w:val="21"/>
                <w:szCs w:val="21"/>
              </w:rPr>
              <w:t>Difin</w:t>
            </w:r>
            <w:proofErr w:type="spellEnd"/>
            <w:r w:rsidR="00C8249C" w:rsidRPr="00C8249C">
              <w:rPr>
                <w:sz w:val="21"/>
                <w:szCs w:val="21"/>
              </w:rPr>
              <w:t>, Warszawa 2025.</w:t>
            </w:r>
          </w:p>
          <w:p w:rsidR="00BE3E04" w:rsidRPr="00BE3E04" w:rsidRDefault="00BE3E04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997A87">
              <w:rPr>
                <w:sz w:val="21"/>
                <w:szCs w:val="21"/>
              </w:rPr>
              <w:t xml:space="preserve">F. Adamski, </w:t>
            </w:r>
            <w:r w:rsidRPr="00BE3E04">
              <w:rPr>
                <w:sz w:val="21"/>
                <w:szCs w:val="21"/>
              </w:rPr>
              <w:t>Rodzi</w:t>
            </w:r>
            <w:r w:rsidR="00997A87">
              <w:rPr>
                <w:sz w:val="21"/>
                <w:szCs w:val="21"/>
              </w:rPr>
              <w:t xml:space="preserve">na. Wymiar społeczno-kulturowy, </w:t>
            </w:r>
            <w:r w:rsidR="00997A87" w:rsidRPr="00997A87">
              <w:rPr>
                <w:sz w:val="21"/>
                <w:szCs w:val="21"/>
              </w:rPr>
              <w:t>Wydawnictwo Petrus, Kraków 2021.</w:t>
            </w:r>
          </w:p>
          <w:p w:rsidR="009215DB" w:rsidRPr="009215DB" w:rsidRDefault="00BE3E04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BE3E04">
              <w:rPr>
                <w:sz w:val="21"/>
                <w:szCs w:val="21"/>
              </w:rPr>
              <w:t xml:space="preserve">M. Budnik: </w:t>
            </w:r>
            <w:r w:rsidR="00997A87">
              <w:rPr>
                <w:sz w:val="21"/>
                <w:szCs w:val="21"/>
              </w:rPr>
              <w:t>Socjologia pracy w zarysie. Wydawnictwo</w:t>
            </w:r>
            <w:r w:rsidRPr="00BE3E04">
              <w:rPr>
                <w:sz w:val="21"/>
                <w:szCs w:val="21"/>
              </w:rPr>
              <w:t xml:space="preserve"> </w:t>
            </w:r>
            <w:proofErr w:type="spellStart"/>
            <w:r w:rsidRPr="00BE3E04">
              <w:rPr>
                <w:sz w:val="21"/>
                <w:szCs w:val="21"/>
              </w:rPr>
              <w:t>Dyfin</w:t>
            </w:r>
            <w:proofErr w:type="spellEnd"/>
            <w:r w:rsidRPr="00BE3E04">
              <w:rPr>
                <w:sz w:val="21"/>
                <w:szCs w:val="21"/>
              </w:rPr>
              <w:t>, Warszawa 2023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E3E04" w:rsidRPr="00BE3E04" w:rsidRDefault="00BE3E04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997A87">
              <w:rPr>
                <w:sz w:val="21"/>
                <w:szCs w:val="21"/>
              </w:rPr>
              <w:t>Ostrowska A., Skrzypek M. (redaktorzy</w:t>
            </w:r>
            <w:r w:rsidR="00997A87" w:rsidRPr="00997A87">
              <w:rPr>
                <w:sz w:val="21"/>
                <w:szCs w:val="21"/>
              </w:rPr>
              <w:t>). Socjologia medycyny w Polsce z perspektywy półwiecza: nurty badawcze, najważniejsze osiągnięcia, perspektywy rozwoju. Wydawnictwo Instytutu Filozofii i Socjologii Polskiej Akademii Nauk, Warszawa 2015</w:t>
            </w:r>
          </w:p>
          <w:p w:rsidR="009215DB" w:rsidRPr="009215DB" w:rsidRDefault="00BE3E04" w:rsidP="00BE3E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997A87">
              <w:rPr>
                <w:sz w:val="21"/>
                <w:szCs w:val="21"/>
              </w:rPr>
              <w:t xml:space="preserve">P. </w:t>
            </w:r>
            <w:proofErr w:type="spellStart"/>
            <w:r w:rsidR="00997A87">
              <w:rPr>
                <w:sz w:val="21"/>
                <w:szCs w:val="21"/>
              </w:rPr>
              <w:t>Sztomka</w:t>
            </w:r>
            <w:proofErr w:type="spellEnd"/>
            <w:r w:rsidR="00997A87">
              <w:rPr>
                <w:sz w:val="21"/>
                <w:szCs w:val="21"/>
              </w:rPr>
              <w:t>, Socjologia. Wykłady o społeczeństwie. Wydawnictwo</w:t>
            </w:r>
            <w:r w:rsidRPr="00BE3E04">
              <w:rPr>
                <w:sz w:val="21"/>
                <w:szCs w:val="21"/>
              </w:rPr>
              <w:t xml:space="preserve"> Znak Horyzont, </w:t>
            </w:r>
            <w:r w:rsidR="00997A87">
              <w:rPr>
                <w:sz w:val="21"/>
                <w:szCs w:val="21"/>
              </w:rPr>
              <w:t xml:space="preserve">Kraków </w:t>
            </w:r>
            <w:r w:rsidRPr="00BE3E04">
              <w:rPr>
                <w:sz w:val="21"/>
                <w:szCs w:val="21"/>
              </w:rPr>
              <w:t>2021.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9215DB" w:rsidRPr="00BE3E04" w:rsidRDefault="00E310FB" w:rsidP="00BE3E04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b/>
          <w:sz w:val="24"/>
        </w:rPr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BE3E04" w:rsidRPr="00BE3E04">
        <w:rPr>
          <w:spacing w:val="-5"/>
          <w:sz w:val="24"/>
        </w:rPr>
        <w:t>Opanowanie wiedzy dotyczącej teorii i praktyki socjologicznej przydatnej do analizy i interpretacji przemian współczesnego świata, zwłaszcza w zakresie medycyny i opieki zdrowotnej.</w:t>
      </w:r>
    </w:p>
    <w:p w:rsidR="00BE3E04" w:rsidRDefault="00BE3E04" w:rsidP="00346F98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Pr="00BE3E04">
        <w:rPr>
          <w:sz w:val="24"/>
        </w:rPr>
        <w:t>Zrozumienie zależności pomiędzy zjawiskami społecznymi a sytuacją zdrowotną jednostek i zbiorowości oraz funkcjonowaniem systemu ochrony zdrowia.</w:t>
      </w:r>
      <w:r w:rsidRPr="00BE3E04">
        <w:rPr>
          <w:b/>
          <w:sz w:val="24"/>
        </w:rPr>
        <w:t xml:space="preserve">   </w:t>
      </w:r>
    </w:p>
    <w:p w:rsidR="00BE3E04" w:rsidRPr="009215DB" w:rsidRDefault="00BE3E04" w:rsidP="00346F98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="00346F98" w:rsidRPr="00346F98">
        <w:rPr>
          <w:sz w:val="24"/>
        </w:rPr>
        <w:t xml:space="preserve">Opanowanie umiejętności zastosowania zdobytej wiedzy w kształtowaniu </w:t>
      </w:r>
      <w:proofErr w:type="spellStart"/>
      <w:r w:rsidR="00346F98" w:rsidRPr="00346F98">
        <w:rPr>
          <w:sz w:val="24"/>
        </w:rPr>
        <w:t>zachowań</w:t>
      </w:r>
      <w:proofErr w:type="spellEnd"/>
      <w:r w:rsidR="00346F98" w:rsidRPr="00346F98">
        <w:rPr>
          <w:sz w:val="24"/>
        </w:rPr>
        <w:t xml:space="preserve"> zdrowotnych sprzyjających zdrowiu.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B4158E" w:rsidRPr="00346F98" w:rsidRDefault="00E310FB" w:rsidP="00997A87">
      <w:pPr>
        <w:spacing w:before="43"/>
        <w:ind w:left="-142" w:firstLine="851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lastRenderedPageBreak/>
        <w:t>1.</w:t>
      </w:r>
      <w:r w:rsidR="00BC33C8" w:rsidRPr="00DC40BA">
        <w:rPr>
          <w:sz w:val="24"/>
          <w:szCs w:val="24"/>
        </w:rPr>
        <w:t xml:space="preserve"> </w:t>
      </w:r>
      <w:r w:rsidR="00346F98" w:rsidRPr="00346F98">
        <w:rPr>
          <w:spacing w:val="-5"/>
          <w:sz w:val="24"/>
          <w:szCs w:val="24"/>
        </w:rPr>
        <w:t>Wybrane teorie socjologiczne i ich zastosowanie w interpretacji faktów medycznych.</w:t>
      </w:r>
    </w:p>
    <w:p w:rsidR="00B4158E" w:rsidRPr="00DC40BA" w:rsidRDefault="00E310FB" w:rsidP="009215DB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346F98" w:rsidRPr="00346F98">
        <w:rPr>
          <w:sz w:val="24"/>
          <w:szCs w:val="24"/>
        </w:rPr>
        <w:t>Typy interakcji międzyludzkich, więzi organizacyjne, sytuacje konfliktowe.</w:t>
      </w:r>
    </w:p>
    <w:p w:rsidR="009215DB" w:rsidRPr="00346F98" w:rsidRDefault="009215DB" w:rsidP="00346F98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3. </w:t>
      </w:r>
      <w:r w:rsidR="00346F98" w:rsidRPr="00346F98">
        <w:rPr>
          <w:sz w:val="24"/>
          <w:szCs w:val="24"/>
        </w:rPr>
        <w:t>Socjologia zdrowia i choroby.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4. </w:t>
      </w:r>
      <w:r w:rsidR="00346F98" w:rsidRPr="00346F98">
        <w:rPr>
          <w:sz w:val="24"/>
          <w:szCs w:val="24"/>
        </w:rPr>
        <w:t>Społeczne i kulturowe uwarunkowania istnienia opieki zdrowotnej</w:t>
      </w:r>
      <w:r w:rsidR="00346F98">
        <w:rPr>
          <w:sz w:val="24"/>
          <w:szCs w:val="24"/>
        </w:rPr>
        <w:t>.</w:t>
      </w:r>
    </w:p>
    <w:p w:rsidR="009215DB" w:rsidRPr="00346F98" w:rsidRDefault="009215DB" w:rsidP="00346F98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5. </w:t>
      </w:r>
      <w:r w:rsidR="00346F98" w:rsidRPr="00346F98">
        <w:rPr>
          <w:sz w:val="24"/>
          <w:szCs w:val="24"/>
        </w:rPr>
        <w:t>Medycyna i zdrowie w zmieniającym się świecie.</w:t>
      </w:r>
    </w:p>
    <w:p w:rsidR="009215DB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6. </w:t>
      </w:r>
      <w:r w:rsidR="00346F98" w:rsidRPr="00346F98">
        <w:rPr>
          <w:sz w:val="24"/>
          <w:szCs w:val="24"/>
        </w:rPr>
        <w:t>Funkcjonalność i dysfunkcjonalność instytucji medycznych.</w:t>
      </w:r>
    </w:p>
    <w:p w:rsidR="009215DB" w:rsidRDefault="00320C35" w:rsidP="00346F98">
      <w:pPr>
        <w:ind w:left="720"/>
        <w:rPr>
          <w:sz w:val="24"/>
          <w:szCs w:val="24"/>
        </w:rPr>
      </w:pPr>
      <w:r>
        <w:rPr>
          <w:sz w:val="24"/>
          <w:szCs w:val="24"/>
        </w:rPr>
        <w:t>7</w:t>
      </w:r>
      <w:r w:rsidR="009215DB" w:rsidRPr="00DC40BA">
        <w:rPr>
          <w:sz w:val="24"/>
          <w:szCs w:val="24"/>
        </w:rPr>
        <w:t xml:space="preserve">. </w:t>
      </w:r>
      <w:r w:rsidR="00346F98" w:rsidRPr="00346F98">
        <w:rPr>
          <w:sz w:val="24"/>
          <w:szCs w:val="24"/>
        </w:rPr>
        <w:t>Badania socjomedyczne – zastosowanie w ocenie: potrzeb zdrowotnych, oczekiwań   pacjentów wobec systemu ochrony zdrowia, pracy placówek opieki zdrowotnej.</w:t>
      </w:r>
    </w:p>
    <w:p w:rsidR="00346F98" w:rsidRDefault="00320C35" w:rsidP="00346F9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8</w:t>
      </w:r>
      <w:r w:rsidR="00346F98">
        <w:rPr>
          <w:sz w:val="24"/>
          <w:szCs w:val="24"/>
        </w:rPr>
        <w:t>.</w:t>
      </w:r>
      <w:r w:rsidR="00346F98" w:rsidRPr="00346F98">
        <w:rPr>
          <w:sz w:val="24"/>
          <w:szCs w:val="24"/>
        </w:rPr>
        <w:t xml:space="preserve"> Patologie dotyczące społeczeństwa, rodziny i jednostki – wpływ na stan zdrowia populacji.</w:t>
      </w:r>
    </w:p>
    <w:p w:rsidR="00DC40BA" w:rsidRPr="00346F98" w:rsidRDefault="00320C35" w:rsidP="00346F98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9</w:t>
      </w:r>
      <w:r w:rsidR="00346F98">
        <w:rPr>
          <w:sz w:val="24"/>
          <w:szCs w:val="24"/>
        </w:rPr>
        <w:t>.</w:t>
      </w:r>
      <w:r w:rsidR="00346F98" w:rsidRPr="00346F98">
        <w:t xml:space="preserve"> </w:t>
      </w:r>
      <w:r w:rsidR="00346F98" w:rsidRPr="00346F98">
        <w:rPr>
          <w:sz w:val="24"/>
          <w:szCs w:val="24"/>
        </w:rPr>
        <w:t>Zasada równości szans kobiet i mężczyzn.</w:t>
      </w:r>
    </w:p>
    <w:p w:rsidR="00B4158E" w:rsidRPr="00DC40BA" w:rsidRDefault="00E310FB" w:rsidP="00997A87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A179F5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A179F5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997A87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46F98">
        <w:trPr>
          <w:trHeight w:val="294"/>
        </w:trPr>
        <w:tc>
          <w:tcPr>
            <w:tcW w:w="1253" w:type="dxa"/>
            <w:shd w:val="clear" w:color="auto" w:fill="EBF0F8"/>
          </w:tcPr>
          <w:p w:rsidR="00346F98" w:rsidRPr="00346F98" w:rsidRDefault="00346F98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346F98" w:rsidRPr="00BC33C8" w:rsidRDefault="00FE5732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46F98" w:rsidRPr="00346F98">
              <w:rPr>
                <w:sz w:val="21"/>
                <w:szCs w:val="21"/>
              </w:rPr>
              <w:t xml:space="preserve">rezentuje </w:t>
            </w:r>
            <w:r w:rsidRPr="00346F98">
              <w:rPr>
                <w:sz w:val="21"/>
                <w:szCs w:val="21"/>
              </w:rPr>
              <w:t>pogłębioną</w:t>
            </w:r>
            <w:r w:rsidR="00346F98" w:rsidRPr="00346F98">
              <w:rPr>
                <w:sz w:val="21"/>
                <w:szCs w:val="21"/>
              </w:rPr>
              <w:t xml:space="preserve"> wiedzę dotyczącą usytuowania socjologii medycyny wśród nauk społecznych oraz nauk o zdrowiu, jak również jej</w:t>
            </w:r>
            <w:r w:rsidR="00346F98">
              <w:rPr>
                <w:sz w:val="21"/>
                <w:szCs w:val="21"/>
              </w:rPr>
              <w:t xml:space="preserve"> genezy, koncepcji, przedmiotu </w:t>
            </w:r>
            <w:r w:rsidR="00346F98" w:rsidRPr="00346F98">
              <w:rPr>
                <w:sz w:val="21"/>
                <w:szCs w:val="21"/>
              </w:rPr>
              <w:t>i metodologii badań oraz współczesnej problematyki.</w:t>
            </w:r>
          </w:p>
        </w:tc>
        <w:tc>
          <w:tcPr>
            <w:tcW w:w="1774" w:type="dxa"/>
            <w:vMerge w:val="restart"/>
          </w:tcPr>
          <w:p w:rsidR="00346F98" w:rsidRDefault="00346F98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25734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346F98" w:rsidRPr="0078056B" w:rsidRDefault="00346F98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346F98">
        <w:trPr>
          <w:trHeight w:val="294"/>
        </w:trPr>
        <w:tc>
          <w:tcPr>
            <w:tcW w:w="1253" w:type="dxa"/>
            <w:shd w:val="clear" w:color="auto" w:fill="EBF0F8"/>
          </w:tcPr>
          <w:p w:rsidR="00346F98" w:rsidRPr="00346F98" w:rsidRDefault="00346F98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346F98" w:rsidRPr="00346F98" w:rsidRDefault="00FE5732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346F98" w:rsidRPr="00346F98">
              <w:rPr>
                <w:rFonts w:asciiTheme="minorHAnsi" w:hAnsiTheme="minorHAnsi" w:cstheme="minorHAnsi"/>
                <w:sz w:val="21"/>
                <w:szCs w:val="21"/>
              </w:rPr>
              <w:t>na i rozumie uwarunkowania społeczno-środowiskowe zdrowia człowieka, konsekwencje choroby i niepełnosprawności oraz zakres interwencji jednostkowych, jak i instytucjonalnych mających na celu poprawę sy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tuacji zdrowotnej społeczeństwa</w:t>
            </w:r>
            <w:r w:rsidR="00346F98" w:rsidRPr="00346F9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346F98" w:rsidRPr="00F25734" w:rsidRDefault="00346F98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97A87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46F98">
        <w:trPr>
          <w:trHeight w:val="294"/>
        </w:trPr>
        <w:tc>
          <w:tcPr>
            <w:tcW w:w="1244" w:type="dxa"/>
            <w:shd w:val="clear" w:color="auto" w:fill="EBF0F8"/>
          </w:tcPr>
          <w:p w:rsidR="00346F98" w:rsidRPr="00804C1D" w:rsidRDefault="00346F98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346F98" w:rsidRPr="00804C1D" w:rsidRDefault="00346F98" w:rsidP="00F25734">
            <w:pPr>
              <w:rPr>
                <w:sz w:val="21"/>
                <w:szCs w:val="21"/>
              </w:rPr>
            </w:pPr>
            <w:r w:rsidRPr="00346F98">
              <w:rPr>
                <w:sz w:val="21"/>
                <w:szCs w:val="21"/>
              </w:rPr>
              <w:t>Umie monitorować i analizować wskaźniki socjomedyczne zdrowia w różnych grupach społecznych zależnie od cech społeczno-demograficznych, stanu zdrowia i możliwości funkcjonalnych.</w:t>
            </w:r>
          </w:p>
        </w:tc>
        <w:tc>
          <w:tcPr>
            <w:tcW w:w="1772" w:type="dxa"/>
            <w:vMerge w:val="restart"/>
          </w:tcPr>
          <w:p w:rsidR="00346F98" w:rsidRPr="00582748" w:rsidRDefault="00346F98" w:rsidP="00804C1D">
            <w:pPr>
              <w:rPr>
                <w:sz w:val="21"/>
                <w:szCs w:val="21"/>
              </w:rPr>
            </w:pPr>
            <w:r w:rsidRPr="00346F98">
              <w:rPr>
                <w:sz w:val="21"/>
                <w:szCs w:val="21"/>
              </w:rPr>
              <w:t>ZP2A_U05</w:t>
            </w:r>
          </w:p>
        </w:tc>
      </w:tr>
      <w:tr w:rsidR="00346F98">
        <w:trPr>
          <w:trHeight w:val="294"/>
        </w:trPr>
        <w:tc>
          <w:tcPr>
            <w:tcW w:w="1244" w:type="dxa"/>
            <w:shd w:val="clear" w:color="auto" w:fill="EBF0F8"/>
          </w:tcPr>
          <w:p w:rsidR="00346F98" w:rsidRPr="00804C1D" w:rsidRDefault="00346F98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346F98" w:rsidRPr="00F25734" w:rsidRDefault="00346F98" w:rsidP="00F25734">
            <w:pPr>
              <w:rPr>
                <w:sz w:val="21"/>
                <w:szCs w:val="21"/>
              </w:rPr>
            </w:pPr>
            <w:r w:rsidRPr="00346F98">
              <w:rPr>
                <w:sz w:val="21"/>
                <w:szCs w:val="21"/>
              </w:rPr>
              <w:t>Podejmuje działania związane z kształtowaniem świadomości społecznej dotyczącej wpływu czynników środowiskowych na zdrowie jednostek i populacji.</w:t>
            </w:r>
          </w:p>
        </w:tc>
        <w:tc>
          <w:tcPr>
            <w:tcW w:w="1772" w:type="dxa"/>
            <w:vMerge/>
          </w:tcPr>
          <w:p w:rsidR="00346F98" w:rsidRPr="00F25734" w:rsidRDefault="00346F98" w:rsidP="00804C1D">
            <w:pPr>
              <w:rPr>
                <w:sz w:val="21"/>
                <w:szCs w:val="21"/>
              </w:rPr>
            </w:pPr>
          </w:p>
        </w:tc>
      </w:tr>
      <w:tr w:rsidR="00346F98">
        <w:trPr>
          <w:trHeight w:val="294"/>
        </w:trPr>
        <w:tc>
          <w:tcPr>
            <w:tcW w:w="1244" w:type="dxa"/>
            <w:shd w:val="clear" w:color="auto" w:fill="EBF0F8"/>
          </w:tcPr>
          <w:p w:rsidR="00346F98" w:rsidRPr="00804C1D" w:rsidRDefault="00346F98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346F98" w:rsidRPr="00F25734" w:rsidRDefault="00346F98" w:rsidP="00F25734">
            <w:pPr>
              <w:rPr>
                <w:sz w:val="21"/>
                <w:szCs w:val="21"/>
              </w:rPr>
            </w:pPr>
            <w:r w:rsidRPr="00346F98">
              <w:rPr>
                <w:sz w:val="21"/>
                <w:szCs w:val="21"/>
              </w:rPr>
              <w:t>Dostrzega związek pomiędzy analizą zjawisk społecznych a kształtowaniem polityki zdrowotnej.</w:t>
            </w:r>
          </w:p>
        </w:tc>
        <w:tc>
          <w:tcPr>
            <w:tcW w:w="1772" w:type="dxa"/>
            <w:vMerge/>
          </w:tcPr>
          <w:p w:rsidR="00346F98" w:rsidRPr="00F25734" w:rsidRDefault="00346F98" w:rsidP="00804C1D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997A87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346F98" w:rsidP="00F25734">
            <w:pPr>
              <w:rPr>
                <w:sz w:val="21"/>
                <w:szCs w:val="21"/>
              </w:rPr>
            </w:pPr>
            <w:r w:rsidRPr="00346F98">
              <w:rPr>
                <w:sz w:val="21"/>
                <w:szCs w:val="21"/>
              </w:rPr>
              <w:t>Potrafi wykazać zaangażowanie w propagowanie prozdrowotnych postaw społecznych.</w:t>
            </w:r>
          </w:p>
        </w:tc>
        <w:tc>
          <w:tcPr>
            <w:tcW w:w="1774" w:type="dxa"/>
          </w:tcPr>
          <w:p w:rsidR="00F25734" w:rsidRPr="00F25734" w:rsidRDefault="00346F98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997A87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317CAE" w:rsidTr="00317CAE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317CAE" w:rsidRDefault="00317C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317CAE" w:rsidRDefault="00317CAE" w:rsidP="00317CAE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317CAE" w:rsidRDefault="00317CAE" w:rsidP="00317CAE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D1A4D">
              <w:rPr>
                <w:b/>
                <w:sz w:val="21"/>
              </w:rPr>
              <w:t>Aktywność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317CAE" w:rsidTr="00317CA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317CAE" w:rsidRDefault="00317CAE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317CAE" w:rsidRDefault="00317CA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317CAE" w:rsidRPr="00804C1D" w:rsidRDefault="00317CAE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317CAE" w:rsidRPr="002D1A4D" w:rsidRDefault="00317CAE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317CAE" w:rsidTr="00317CA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317CAE" w:rsidRDefault="00317C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317CAE" w:rsidRDefault="00317C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317CAE" w:rsidRDefault="00317CA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97A87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382"/>
        <w:gridCol w:w="4252"/>
      </w:tblGrid>
      <w:tr w:rsidR="00317CAE" w:rsidTr="00317CAE">
        <w:trPr>
          <w:trHeight w:val="590"/>
        </w:trPr>
        <w:tc>
          <w:tcPr>
            <w:tcW w:w="1239" w:type="dxa"/>
          </w:tcPr>
          <w:p w:rsidR="00317CAE" w:rsidRDefault="00317CAE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317CAE" w:rsidRDefault="00317CAE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0A10C02" wp14:editId="5D566C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24845A" id="Group 2" o:spid="_x0000_s1026" style="position:absolute;margin-left:0;margin-top:-13.3pt;width:61.95pt;height:30pt;z-index:-25165107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382" w:type="dxa"/>
            <w:shd w:val="clear" w:color="auto" w:fill="F1F1F1"/>
          </w:tcPr>
          <w:p w:rsidR="00317CAE" w:rsidRDefault="00317CAE" w:rsidP="00317CAE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252" w:type="dxa"/>
            <w:shd w:val="clear" w:color="auto" w:fill="F1F1F1"/>
          </w:tcPr>
          <w:p w:rsidR="00317CAE" w:rsidRDefault="00317CAE" w:rsidP="00317CAE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317CAE" w:rsidTr="00317CAE">
        <w:trPr>
          <w:trHeight w:val="294"/>
        </w:trPr>
        <w:tc>
          <w:tcPr>
            <w:tcW w:w="1239" w:type="dxa"/>
            <w:shd w:val="clear" w:color="auto" w:fill="EBF0F8"/>
          </w:tcPr>
          <w:p w:rsidR="00317CAE" w:rsidRPr="00746877" w:rsidRDefault="00317CAE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4382" w:type="dxa"/>
            <w:shd w:val="clear" w:color="auto" w:fill="F1F1F1"/>
          </w:tcPr>
          <w:p w:rsidR="00317CAE" w:rsidRPr="00746877" w:rsidRDefault="00317CA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317CAE" w:rsidRPr="00746877" w:rsidRDefault="00317CAE" w:rsidP="00317CA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17CAE" w:rsidTr="00317CAE">
        <w:trPr>
          <w:trHeight w:val="294"/>
        </w:trPr>
        <w:tc>
          <w:tcPr>
            <w:tcW w:w="1239" w:type="dxa"/>
            <w:shd w:val="clear" w:color="auto" w:fill="EBF0F8"/>
          </w:tcPr>
          <w:p w:rsidR="00317CAE" w:rsidRPr="00746877" w:rsidRDefault="00317CAE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4382" w:type="dxa"/>
            <w:shd w:val="clear" w:color="auto" w:fill="F1F1F1"/>
          </w:tcPr>
          <w:p w:rsidR="00317CAE" w:rsidRPr="00746877" w:rsidRDefault="00317CA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317CAE" w:rsidRPr="00746877" w:rsidRDefault="00317CAE" w:rsidP="00317CA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17CAE" w:rsidTr="00317CAE">
        <w:trPr>
          <w:trHeight w:val="294"/>
        </w:trPr>
        <w:tc>
          <w:tcPr>
            <w:tcW w:w="1239" w:type="dxa"/>
            <w:shd w:val="clear" w:color="auto" w:fill="EBF0F8"/>
          </w:tcPr>
          <w:p w:rsidR="00317CAE" w:rsidRPr="00746877" w:rsidRDefault="00317CA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lastRenderedPageBreak/>
              <w:t>U01</w:t>
            </w:r>
          </w:p>
        </w:tc>
        <w:tc>
          <w:tcPr>
            <w:tcW w:w="4382" w:type="dxa"/>
            <w:shd w:val="clear" w:color="auto" w:fill="F1F1F1"/>
          </w:tcPr>
          <w:p w:rsidR="00317CAE" w:rsidRPr="00746877" w:rsidRDefault="00317CA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317CAE" w:rsidRPr="00746877" w:rsidRDefault="00317CAE" w:rsidP="00317CA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17CAE" w:rsidTr="00317CAE">
        <w:trPr>
          <w:trHeight w:val="294"/>
        </w:trPr>
        <w:tc>
          <w:tcPr>
            <w:tcW w:w="1239" w:type="dxa"/>
            <w:shd w:val="clear" w:color="auto" w:fill="EBF0F8"/>
          </w:tcPr>
          <w:p w:rsidR="00317CAE" w:rsidRDefault="00317CA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4382" w:type="dxa"/>
            <w:shd w:val="clear" w:color="auto" w:fill="F1F1F1"/>
          </w:tcPr>
          <w:p w:rsidR="00317CAE" w:rsidRPr="00746877" w:rsidRDefault="00317CA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317CAE" w:rsidRPr="00746877" w:rsidRDefault="00317CAE" w:rsidP="00317CA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17CAE" w:rsidTr="00317CAE">
        <w:trPr>
          <w:trHeight w:val="294"/>
        </w:trPr>
        <w:tc>
          <w:tcPr>
            <w:tcW w:w="1239" w:type="dxa"/>
            <w:shd w:val="clear" w:color="auto" w:fill="EBF0F8"/>
          </w:tcPr>
          <w:p w:rsidR="00317CAE" w:rsidRDefault="00317CA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U03</w:t>
            </w:r>
          </w:p>
        </w:tc>
        <w:tc>
          <w:tcPr>
            <w:tcW w:w="4382" w:type="dxa"/>
            <w:shd w:val="clear" w:color="auto" w:fill="F1F1F1"/>
          </w:tcPr>
          <w:p w:rsidR="00317CAE" w:rsidRPr="00746877" w:rsidRDefault="00317CA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317CAE" w:rsidRPr="00746877" w:rsidRDefault="00317CAE" w:rsidP="00317CA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17CAE" w:rsidTr="00317CAE">
        <w:trPr>
          <w:trHeight w:val="294"/>
        </w:trPr>
        <w:tc>
          <w:tcPr>
            <w:tcW w:w="1239" w:type="dxa"/>
            <w:shd w:val="clear" w:color="auto" w:fill="EBF0F8"/>
          </w:tcPr>
          <w:p w:rsidR="00317CAE" w:rsidRPr="00746877" w:rsidRDefault="00317CA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4382" w:type="dxa"/>
            <w:shd w:val="clear" w:color="auto" w:fill="F1F1F1"/>
          </w:tcPr>
          <w:p w:rsidR="00317CAE" w:rsidRPr="00746877" w:rsidRDefault="00317CA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317CAE" w:rsidRPr="00746877" w:rsidRDefault="00317CAE" w:rsidP="00317CA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997A87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346F98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346F98">
              <w:rPr>
                <w:b/>
                <w:sz w:val="21"/>
                <w:szCs w:val="21"/>
              </w:rPr>
              <w:t>Kryterium</w:t>
            </w:r>
            <w:r w:rsidRPr="00346F98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46F98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46F98" w:rsidTr="00285186">
        <w:trPr>
          <w:trHeight w:val="294"/>
        </w:trPr>
        <w:tc>
          <w:tcPr>
            <w:tcW w:w="963" w:type="dxa"/>
          </w:tcPr>
          <w:p w:rsidR="00346F98" w:rsidRDefault="00346F98" w:rsidP="00346F9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F98" w:rsidRPr="00346F98" w:rsidRDefault="00ED5637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61-68% </w:t>
            </w:r>
            <w:r w:rsidR="00346F98" w:rsidRPr="00346F98">
              <w:rPr>
                <w:sz w:val="21"/>
                <w:szCs w:val="21"/>
              </w:rPr>
              <w:t>uzyskanie</w:t>
            </w:r>
            <w:r w:rsidR="00BA7221">
              <w:rPr>
                <w:sz w:val="21"/>
                <w:szCs w:val="21"/>
              </w:rPr>
              <w:t xml:space="preserve"> punktów z zaliczenia pisemnego </w:t>
            </w:r>
            <w:r w:rsidR="00BA7221"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346F98" w:rsidTr="00285186">
        <w:trPr>
          <w:trHeight w:val="294"/>
        </w:trPr>
        <w:tc>
          <w:tcPr>
            <w:tcW w:w="963" w:type="dxa"/>
          </w:tcPr>
          <w:p w:rsidR="00346F98" w:rsidRDefault="00346F98" w:rsidP="00346F9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F98" w:rsidRPr="00346F98" w:rsidRDefault="00ED5637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69-76% </w:t>
            </w:r>
            <w:r w:rsidR="00346F98" w:rsidRPr="00346F98">
              <w:rPr>
                <w:sz w:val="21"/>
                <w:szCs w:val="21"/>
              </w:rPr>
              <w:t>uzyskanie</w:t>
            </w:r>
            <w:r w:rsidR="00BA7221">
              <w:rPr>
                <w:sz w:val="21"/>
                <w:szCs w:val="21"/>
              </w:rPr>
              <w:t xml:space="preserve"> punktów z zaliczenia pisemnego </w:t>
            </w:r>
            <w:r w:rsidR="00BA7221"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346F98" w:rsidTr="00285186">
        <w:trPr>
          <w:trHeight w:val="294"/>
        </w:trPr>
        <w:tc>
          <w:tcPr>
            <w:tcW w:w="963" w:type="dxa"/>
          </w:tcPr>
          <w:p w:rsidR="00346F98" w:rsidRDefault="00346F98" w:rsidP="00346F9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F98" w:rsidRPr="00346F98" w:rsidRDefault="00ED5637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77-84% </w:t>
            </w:r>
            <w:r w:rsidR="00346F98" w:rsidRPr="00346F98">
              <w:rPr>
                <w:sz w:val="21"/>
                <w:szCs w:val="21"/>
              </w:rPr>
              <w:t>uzyskanie</w:t>
            </w:r>
            <w:r w:rsidR="00BA7221">
              <w:rPr>
                <w:sz w:val="21"/>
                <w:szCs w:val="21"/>
              </w:rPr>
              <w:t xml:space="preserve"> punktów z zaliczenia pisemnego </w:t>
            </w:r>
            <w:r w:rsidR="00BA7221"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346F98" w:rsidTr="00285186">
        <w:trPr>
          <w:trHeight w:val="294"/>
        </w:trPr>
        <w:tc>
          <w:tcPr>
            <w:tcW w:w="963" w:type="dxa"/>
          </w:tcPr>
          <w:p w:rsidR="00346F98" w:rsidRDefault="00346F98" w:rsidP="00346F9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F98" w:rsidRPr="00346F98" w:rsidRDefault="00ED5637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85-92%</w:t>
            </w:r>
            <w:r w:rsidR="00346F98" w:rsidRPr="00346F98">
              <w:rPr>
                <w:sz w:val="21"/>
                <w:szCs w:val="21"/>
              </w:rPr>
              <w:t xml:space="preserve"> uzyskanie</w:t>
            </w:r>
            <w:r w:rsidR="00BA7221">
              <w:rPr>
                <w:sz w:val="21"/>
                <w:szCs w:val="21"/>
              </w:rPr>
              <w:t xml:space="preserve"> punktów z zaliczenia pisemnego </w:t>
            </w:r>
            <w:r w:rsidR="00BA7221"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346F98" w:rsidTr="00285186">
        <w:trPr>
          <w:trHeight w:val="294"/>
        </w:trPr>
        <w:tc>
          <w:tcPr>
            <w:tcW w:w="963" w:type="dxa"/>
          </w:tcPr>
          <w:p w:rsidR="00346F98" w:rsidRDefault="00346F98" w:rsidP="00346F9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F98" w:rsidRPr="00346F98" w:rsidRDefault="00346F98" w:rsidP="00346F98">
            <w:pPr>
              <w:rPr>
                <w:sz w:val="21"/>
                <w:szCs w:val="21"/>
              </w:rPr>
            </w:pPr>
            <w:r w:rsidRPr="00346F98">
              <w:rPr>
                <w:sz w:val="21"/>
                <w:szCs w:val="21"/>
              </w:rPr>
              <w:t xml:space="preserve">93-100% uzyskanie punktów z </w:t>
            </w:r>
            <w:r w:rsidR="00BA7221">
              <w:rPr>
                <w:sz w:val="21"/>
                <w:szCs w:val="21"/>
              </w:rPr>
              <w:t xml:space="preserve">zaliczenia pisemnego </w:t>
            </w:r>
            <w:r w:rsidR="00BA7221"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</w:tbl>
    <w:p w:rsidR="00BA7221" w:rsidRPr="006C50EC" w:rsidRDefault="00BA7221" w:rsidP="00BA7221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A179F5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25221C" w:rsidTr="0025221C">
        <w:trPr>
          <w:trHeight w:val="587"/>
        </w:trPr>
        <w:tc>
          <w:tcPr>
            <w:tcW w:w="5500" w:type="dxa"/>
          </w:tcPr>
          <w:p w:rsidR="0025221C" w:rsidRDefault="0025221C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25221C" w:rsidRDefault="0025221C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25221C" w:rsidRDefault="0025221C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25221C" w:rsidRDefault="0025221C" w:rsidP="0025221C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25221C" w:rsidRDefault="0025221C" w:rsidP="0025221C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25221C" w:rsidTr="0025221C">
        <w:trPr>
          <w:trHeight w:val="590"/>
        </w:trPr>
        <w:tc>
          <w:tcPr>
            <w:tcW w:w="5500" w:type="dxa"/>
            <w:shd w:val="clear" w:color="auto" w:fill="F1F1F1"/>
          </w:tcPr>
          <w:p w:rsidR="0025221C" w:rsidRDefault="0025221C" w:rsidP="0025221C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25221C" w:rsidRDefault="0025221C" w:rsidP="0025221C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25221C" w:rsidTr="0025221C">
        <w:trPr>
          <w:trHeight w:val="294"/>
        </w:trPr>
        <w:tc>
          <w:tcPr>
            <w:tcW w:w="5500" w:type="dxa"/>
          </w:tcPr>
          <w:p w:rsidR="0025221C" w:rsidRDefault="0025221C" w:rsidP="0025221C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25221C" w:rsidRPr="00EF0FF2" w:rsidRDefault="00320C35" w:rsidP="0025221C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25221C" w:rsidRPr="00EF0FF2" w:rsidRDefault="00320C35" w:rsidP="0025221C">
            <w:pPr>
              <w:jc w:val="center"/>
            </w:pPr>
            <w:r>
              <w:t>15</w:t>
            </w:r>
          </w:p>
        </w:tc>
      </w:tr>
      <w:tr w:rsidR="0025221C" w:rsidTr="0025221C">
        <w:trPr>
          <w:trHeight w:val="590"/>
        </w:trPr>
        <w:tc>
          <w:tcPr>
            <w:tcW w:w="5500" w:type="dxa"/>
            <w:shd w:val="clear" w:color="auto" w:fill="F1F1F1"/>
          </w:tcPr>
          <w:p w:rsidR="0025221C" w:rsidRDefault="0025221C" w:rsidP="0025221C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bookmarkStart w:id="0" w:name="_GoBack"/>
            <w:bookmarkEnd w:id="0"/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25221C" w:rsidRDefault="0025221C" w:rsidP="0025221C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5221C" w:rsidTr="0025221C">
        <w:trPr>
          <w:trHeight w:val="294"/>
        </w:trPr>
        <w:tc>
          <w:tcPr>
            <w:tcW w:w="5500" w:type="dxa"/>
          </w:tcPr>
          <w:p w:rsidR="0025221C" w:rsidRDefault="0025221C" w:rsidP="0025221C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25221C" w:rsidRPr="00EF0FF2" w:rsidRDefault="0025221C" w:rsidP="0025221C">
            <w:pPr>
              <w:jc w:val="center"/>
            </w:pPr>
            <w:r w:rsidRPr="00EF0FF2">
              <w:t>10</w:t>
            </w:r>
          </w:p>
        </w:tc>
        <w:tc>
          <w:tcPr>
            <w:tcW w:w="2126" w:type="dxa"/>
          </w:tcPr>
          <w:p w:rsidR="0025221C" w:rsidRPr="00EF0FF2" w:rsidRDefault="0025221C" w:rsidP="0025221C">
            <w:pPr>
              <w:jc w:val="center"/>
            </w:pPr>
            <w:r w:rsidRPr="00EF0FF2">
              <w:t>10</w:t>
            </w:r>
          </w:p>
        </w:tc>
      </w:tr>
      <w:tr w:rsidR="0025221C" w:rsidTr="0025221C">
        <w:trPr>
          <w:trHeight w:val="294"/>
        </w:trPr>
        <w:tc>
          <w:tcPr>
            <w:tcW w:w="5500" w:type="dxa"/>
            <w:shd w:val="clear" w:color="auto" w:fill="F1F1F1"/>
          </w:tcPr>
          <w:p w:rsidR="0025221C" w:rsidRDefault="0025221C" w:rsidP="0025221C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25221C" w:rsidTr="0025221C">
        <w:trPr>
          <w:trHeight w:val="294"/>
        </w:trPr>
        <w:tc>
          <w:tcPr>
            <w:tcW w:w="5500" w:type="dxa"/>
            <w:shd w:val="clear" w:color="auto" w:fill="F1F1F1"/>
          </w:tcPr>
          <w:p w:rsidR="0025221C" w:rsidRDefault="0025221C" w:rsidP="0025221C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1F1F1"/>
          </w:tcPr>
          <w:p w:rsidR="0025221C" w:rsidRPr="002D1A4D" w:rsidRDefault="0025221C" w:rsidP="002522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4158E" w:rsidRPr="00582748" w:rsidRDefault="00582748" w:rsidP="00997A87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8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F019E"/>
    <w:rsid w:val="001F5E56"/>
    <w:rsid w:val="0025221C"/>
    <w:rsid w:val="002D1A4D"/>
    <w:rsid w:val="00317CAE"/>
    <w:rsid w:val="00320C35"/>
    <w:rsid w:val="00346F98"/>
    <w:rsid w:val="00374946"/>
    <w:rsid w:val="00540FA9"/>
    <w:rsid w:val="00582748"/>
    <w:rsid w:val="005B54E0"/>
    <w:rsid w:val="00746877"/>
    <w:rsid w:val="0078056B"/>
    <w:rsid w:val="00804C1D"/>
    <w:rsid w:val="00843646"/>
    <w:rsid w:val="008A2033"/>
    <w:rsid w:val="009215DB"/>
    <w:rsid w:val="00997A87"/>
    <w:rsid w:val="00A16544"/>
    <w:rsid w:val="00A179F5"/>
    <w:rsid w:val="00A537B8"/>
    <w:rsid w:val="00B4158E"/>
    <w:rsid w:val="00BA514A"/>
    <w:rsid w:val="00BA7221"/>
    <w:rsid w:val="00BC33C8"/>
    <w:rsid w:val="00BE3E04"/>
    <w:rsid w:val="00C8249C"/>
    <w:rsid w:val="00C91DAB"/>
    <w:rsid w:val="00C9321C"/>
    <w:rsid w:val="00DC40BA"/>
    <w:rsid w:val="00E310FB"/>
    <w:rsid w:val="00EC70B2"/>
    <w:rsid w:val="00ED5637"/>
    <w:rsid w:val="00F25734"/>
    <w:rsid w:val="00FE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1EEC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855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30</cp:revision>
  <dcterms:created xsi:type="dcterms:W3CDTF">2026-01-14T07:21:00Z</dcterms:created>
  <dcterms:modified xsi:type="dcterms:W3CDTF">2026-08-14T07:19:00Z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