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CB094F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53243A" w:rsidRPr="0053243A">
        <w:rPr>
          <w:spacing w:val="-2"/>
        </w:rPr>
        <w:t>0919.4.ZP2.E.SM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53243A" w:rsidRPr="0053243A">
        <w:rPr>
          <w:spacing w:val="-2"/>
        </w:rPr>
        <w:t>Seminarium magisterskie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53243A" w:rsidRPr="0053243A">
        <w:t>Graduate</w:t>
      </w:r>
      <w:proofErr w:type="spellEnd"/>
      <w:r w:rsidR="0053243A" w:rsidRPr="0053243A">
        <w:t xml:space="preserve"> </w:t>
      </w:r>
      <w:proofErr w:type="spellStart"/>
      <w:r w:rsidR="0053243A" w:rsidRPr="0053243A">
        <w:t>seminar</w:t>
      </w:r>
      <w:proofErr w:type="spellEnd"/>
    </w:p>
    <w:p w:rsidR="00B4158E" w:rsidRDefault="00E310FB" w:rsidP="00E33EAA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Stacjonarne</w:t>
            </w:r>
            <w:r w:rsidR="00B97D3C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B97D3C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9F0924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412CC1">
        <w:trPr>
          <w:trHeight w:val="294"/>
        </w:trPr>
        <w:tc>
          <w:tcPr>
            <w:tcW w:w="4744" w:type="dxa"/>
          </w:tcPr>
          <w:p w:rsidR="00412CC1" w:rsidRDefault="00412CC1" w:rsidP="00412CC1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412CC1" w:rsidRPr="0088442D" w:rsidRDefault="00412CC1" w:rsidP="00412CC1">
            <w:r w:rsidRPr="0088442D">
              <w:t>dr Dorota Rębak</w:t>
            </w:r>
          </w:p>
        </w:tc>
      </w:tr>
      <w:tr w:rsidR="00412CC1">
        <w:trPr>
          <w:trHeight w:val="294"/>
        </w:trPr>
        <w:tc>
          <w:tcPr>
            <w:tcW w:w="4744" w:type="dxa"/>
          </w:tcPr>
          <w:p w:rsidR="00412CC1" w:rsidRDefault="00412CC1" w:rsidP="00412CC1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412CC1" w:rsidRDefault="00412CC1" w:rsidP="00412CC1">
            <w:r w:rsidRPr="0088442D">
              <w:t>dorota.rebak@ujk.edu.pl</w:t>
            </w:r>
          </w:p>
        </w:tc>
      </w:tr>
    </w:tbl>
    <w:p w:rsidR="00B4158E" w:rsidRDefault="00E310FB" w:rsidP="00E33EAA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  <w:r w:rsidR="007555A7">
              <w:rPr>
                <w:sz w:val="21"/>
                <w:szCs w:val="21"/>
              </w:rPr>
              <w:t>, angielski (</w:t>
            </w:r>
            <w:r w:rsidR="00917E7E">
              <w:rPr>
                <w:sz w:val="21"/>
                <w:szCs w:val="21"/>
              </w:rPr>
              <w:t>w III – 5 godzin, w IV semestrze – IV godziny)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587CC0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412CC1" w:rsidRPr="00412CC1">
              <w:rPr>
                <w:sz w:val="21"/>
                <w:szCs w:val="21"/>
              </w:rPr>
              <w:t>najomość podstaw metodyki badań, podstaw statystyki</w:t>
            </w:r>
          </w:p>
        </w:tc>
      </w:tr>
    </w:tbl>
    <w:p w:rsidR="00B4158E" w:rsidRDefault="00E310FB" w:rsidP="00E33EAA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412CC1" w:rsidP="0058274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Seminarium</w:t>
            </w:r>
            <w:r w:rsidR="00BC33C8"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16361">
              <w:rPr>
                <w:rFonts w:asciiTheme="minorHAnsi" w:hAnsiTheme="minorHAnsi" w:cstheme="minorHAnsi"/>
                <w:sz w:val="21"/>
                <w:szCs w:val="21"/>
              </w:rPr>
              <w:t>(S)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587CC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587CC0" w:rsidRPr="00587CC0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573BE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412CC1" w:rsidRPr="00412CC1" w:rsidRDefault="00412CC1" w:rsidP="00412CC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Seminarium</w:t>
            </w:r>
          </w:p>
          <w:p w:rsidR="00B4158E" w:rsidRPr="00BC33C8" w:rsidRDefault="00412CC1" w:rsidP="003D3F8F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instruktaż - istotą jest omówienie i wyjaśnienie celu wykonywanej czynności, obowiązujących zasad przy ustaleniu optymalnej kolejności elementów tej czynności i techniki ich wykonania, dys</w:t>
            </w:r>
            <w:r w:rsidR="003D3F8F">
              <w:rPr>
                <w:rFonts w:asciiTheme="minorHAnsi" w:hAnsiTheme="minorHAnsi" w:cstheme="minorHAnsi"/>
                <w:sz w:val="21"/>
                <w:szCs w:val="21"/>
              </w:rPr>
              <w:t>kusja wielokrotna (grupowa), metoda symulacyjna, metoda – seminarium</w:t>
            </w:r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, metoda badawcza - istotę tej metody, stanowi zdobywanie przez uczących się wiadomości i umiejętności na drodze samodzielnego rozwiązywania problemów, a więc w związku z sformułowanym problemem studiują literaturę, układają plan działalności poznawczej, formułują problemy badawcze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340412" w:rsidRDefault="00340412" w:rsidP="0034041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930951">
              <w:rPr>
                <w:rFonts w:asciiTheme="minorHAnsi" w:hAnsiTheme="minorHAnsi" w:cstheme="minorHAnsi"/>
                <w:sz w:val="21"/>
                <w:szCs w:val="21"/>
              </w:rPr>
              <w:t>Makara-Studzińska M., Załuski M. Narzędzia badawcze w naukach o zdrowiu. Wydawnictwo Uniwersytetu Jagiellońskiego, Kraków 2023.</w:t>
            </w:r>
          </w:p>
          <w:p w:rsidR="00340412" w:rsidRDefault="00340412" w:rsidP="0034041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930951">
              <w:rPr>
                <w:rFonts w:asciiTheme="minorHAnsi" w:hAnsiTheme="minorHAnsi" w:cstheme="minorHAnsi"/>
                <w:sz w:val="21"/>
                <w:szCs w:val="21"/>
              </w:rPr>
              <w:t xml:space="preserve">Pająk A., </w:t>
            </w:r>
            <w:proofErr w:type="spellStart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>Kozela</w:t>
            </w:r>
            <w:proofErr w:type="spellEnd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 xml:space="preserve"> M., </w:t>
            </w:r>
            <w:proofErr w:type="spellStart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>Stepaniak</w:t>
            </w:r>
            <w:proofErr w:type="spellEnd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 xml:space="preserve"> U. Ilościowe badania naukowe w medycynie i naukach o zdrowiu. Medycyna Praktyczna, Kraków 2023.</w:t>
            </w:r>
          </w:p>
          <w:p w:rsidR="00340412" w:rsidRPr="00412CC1" w:rsidRDefault="00340412" w:rsidP="0034041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Watała</w:t>
            </w:r>
            <w:proofErr w:type="spellEnd"/>
            <w:r w:rsidRPr="00412CC1">
              <w:rPr>
                <w:rFonts w:asciiTheme="minorHAnsi" w:hAnsiTheme="minorHAnsi" w:cstheme="minorHAnsi"/>
                <w:sz w:val="21"/>
                <w:szCs w:val="21"/>
              </w:rPr>
              <w:t xml:space="preserve"> C, Różalski M, </w:t>
            </w:r>
            <w:proofErr w:type="spellStart"/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Boncler</w:t>
            </w:r>
            <w:proofErr w:type="spellEnd"/>
            <w:r w:rsidRPr="00412CC1">
              <w:rPr>
                <w:rFonts w:asciiTheme="minorHAnsi" w:hAnsiTheme="minorHAnsi" w:cstheme="minorHAnsi"/>
                <w:sz w:val="21"/>
                <w:szCs w:val="21"/>
              </w:rPr>
              <w:t xml:space="preserve"> M, Kaźmierczak P. Badania i publikacje w naukach biomedycznych. α- </w:t>
            </w:r>
            <w:proofErr w:type="spellStart"/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medica</w:t>
            </w:r>
            <w:proofErr w:type="spellEnd"/>
            <w:r w:rsidRPr="00412CC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press</w:t>
            </w:r>
            <w:proofErr w:type="spellEnd"/>
            <w:r w:rsidRPr="00412CC1">
              <w:rPr>
                <w:rFonts w:asciiTheme="minorHAnsi" w:hAnsiTheme="minorHAnsi" w:cstheme="minorHAnsi"/>
                <w:sz w:val="21"/>
                <w:szCs w:val="21"/>
              </w:rPr>
              <w:t xml:space="preserve"> 2011</w:t>
            </w:r>
          </w:p>
          <w:p w:rsidR="00A573BE" w:rsidRPr="00BC33C8" w:rsidRDefault="00340412" w:rsidP="0034041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proofErr w:type="spellStart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>Creswell</w:t>
            </w:r>
            <w:proofErr w:type="spellEnd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 xml:space="preserve"> J.W. Projektowanie badań naukowych. Metody jakościowe, ilościowe i mieszane. Wydawnictwo Uniwersytetu Jagiellońskiego, Kraków 2020.</w:t>
            </w:r>
            <w:bookmarkStart w:id="0" w:name="_GoBack"/>
            <w:bookmarkEnd w:id="0"/>
          </w:p>
        </w:tc>
      </w:tr>
      <w:tr w:rsidR="00B4158E" w:rsidTr="00945104">
        <w:trPr>
          <w:trHeight w:val="287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Default="00945104" w:rsidP="005B501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>Wytyczne do pisania prac dyplomowych obowiązujące w CM UJK</w:t>
            </w:r>
          </w:p>
          <w:p w:rsidR="00945104" w:rsidRDefault="00945104" w:rsidP="005B501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hyperlink r:id="rId5" w:history="1">
              <w:r w:rsidRPr="00945104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https://pubmed.ncbi.nlm.nih.gov/</w:t>
              </w:r>
            </w:hyperlink>
          </w:p>
          <w:p w:rsidR="007555A7" w:rsidRPr="00BC33C8" w:rsidRDefault="007555A7" w:rsidP="005B501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hyperlink r:id="rId6" w:history="1">
              <w:r w:rsidRPr="007555A7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https://onlineteaching.umich.edu/articles/level-up-your-multimedia-presentations-with-simple-design-concepts/?utm_source=chatgpt.com</w:t>
              </w:r>
            </w:hyperlink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412CC1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Seminarium</w:t>
      </w:r>
    </w:p>
    <w:p w:rsidR="00B4158E" w:rsidRDefault="00E310FB" w:rsidP="00412CC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412CC1" w:rsidRPr="00412CC1">
        <w:rPr>
          <w:sz w:val="24"/>
          <w:szCs w:val="24"/>
        </w:rPr>
        <w:t>Zapoznanie studenta z pogłębionym warsztatem naukowym oraz pisaniem prac naukowych z wykorzystaniem pogłębionych analiz statystycznych.</w:t>
      </w:r>
    </w:p>
    <w:p w:rsidR="00412CC1" w:rsidRDefault="00412CC1" w:rsidP="00412CC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lastRenderedPageBreak/>
        <w:t>C2.</w:t>
      </w:r>
      <w:r>
        <w:rPr>
          <w:sz w:val="24"/>
          <w:szCs w:val="24"/>
        </w:rPr>
        <w:t xml:space="preserve"> </w:t>
      </w:r>
      <w:r w:rsidRPr="00412CC1">
        <w:rPr>
          <w:sz w:val="24"/>
          <w:szCs w:val="24"/>
        </w:rPr>
        <w:t>Przygotowanie studenta do samodzielnego rozwiązywania problemów badawczo-projektowych z elementami analizy i oceny, a także dyskusji z innymi autorami badań, a także do wykorzystywania piśmiennictwa ze źródeł tradycyjnych oraz naukowych baz danych, w tym obcojęzycznych.</w:t>
      </w:r>
    </w:p>
    <w:p w:rsidR="00412CC1" w:rsidRDefault="00412CC1" w:rsidP="00412CC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C3.</w:t>
      </w:r>
      <w:r>
        <w:rPr>
          <w:sz w:val="24"/>
          <w:szCs w:val="24"/>
        </w:rPr>
        <w:t xml:space="preserve"> </w:t>
      </w:r>
      <w:r w:rsidRPr="00412CC1">
        <w:rPr>
          <w:sz w:val="24"/>
          <w:szCs w:val="24"/>
        </w:rPr>
        <w:t>Kształtowanie u studenta umiejętności efektywnego zarządzania czasem i organizacji pracy badawczej, umiejętności krótko i długoterminowego planowania pracy naukowej oraz systematyczności w wykonywaniu zadań naukowych.</w:t>
      </w:r>
    </w:p>
    <w:p w:rsidR="00412CC1" w:rsidRPr="00412CC1" w:rsidRDefault="00412CC1" w:rsidP="00E33EA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</w:rPr>
        <w:t>C4.</w:t>
      </w:r>
      <w:r>
        <w:rPr>
          <w:sz w:val="24"/>
          <w:szCs w:val="24"/>
        </w:rPr>
        <w:t xml:space="preserve"> </w:t>
      </w:r>
      <w:r w:rsidRPr="00412CC1">
        <w:rPr>
          <w:sz w:val="24"/>
          <w:szCs w:val="24"/>
        </w:rPr>
        <w:t>Kształtowanie u studenta postawy odpowiedzialności za własną pracę naukową, a także poszanowania praw autorskich i ochrony baz danych.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412CC1">
      <w:pPr>
        <w:pStyle w:val="Tekstpodstawowy"/>
        <w:spacing w:before="166"/>
        <w:ind w:left="578"/>
      </w:pPr>
      <w:r>
        <w:rPr>
          <w:spacing w:val="-2"/>
        </w:rPr>
        <w:t>Semestr I</w:t>
      </w:r>
    </w:p>
    <w:p w:rsidR="00412CC1" w:rsidRPr="00412CC1" w:rsidRDefault="00E310FB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412CC1" w:rsidRPr="00412CC1">
        <w:rPr>
          <w:spacing w:val="-5"/>
          <w:sz w:val="24"/>
        </w:rPr>
        <w:t xml:space="preserve">Zapoznanie z kartą przedmiotu i wymaganiami w związku z zaliczeniem przedmiotu (instrukcja konstruowania projektu) (instruktaż).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412CC1">
        <w:rPr>
          <w:spacing w:val="-5"/>
          <w:sz w:val="24"/>
        </w:rPr>
        <w:t xml:space="preserve">Zapoznanie studentów z wymaganiami przygotowania pracy magisterskiej oraz omówienie typowej struktury pracy magisterskiej (instruktaż).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412CC1">
        <w:rPr>
          <w:spacing w:val="-5"/>
          <w:sz w:val="24"/>
        </w:rPr>
        <w:t xml:space="preserve">Zapoznanie studentów z zasadami cytowania publikacji (różne systemy </w:t>
      </w:r>
      <w:proofErr w:type="spellStart"/>
      <w:r w:rsidRPr="00412CC1">
        <w:rPr>
          <w:spacing w:val="-5"/>
          <w:sz w:val="24"/>
        </w:rPr>
        <w:t>cytowań</w:t>
      </w:r>
      <w:proofErr w:type="spellEnd"/>
      <w:r w:rsidRPr="00412CC1">
        <w:rPr>
          <w:spacing w:val="-5"/>
          <w:sz w:val="24"/>
        </w:rPr>
        <w:t xml:space="preserve">) i prawa autorskiego (instruktaż).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412CC1">
        <w:rPr>
          <w:spacing w:val="-5"/>
          <w:sz w:val="24"/>
        </w:rPr>
        <w:t>Etapy postępowania badawczego, procedury badawcze w p</w:t>
      </w:r>
      <w:r w:rsidR="00280218">
        <w:rPr>
          <w:spacing w:val="-5"/>
          <w:sz w:val="24"/>
        </w:rPr>
        <w:t>racy magisterskiej (seminarium)</w:t>
      </w:r>
      <w:r w:rsidRPr="00412CC1">
        <w:rPr>
          <w:spacing w:val="-5"/>
          <w:sz w:val="24"/>
        </w:rPr>
        <w:t xml:space="preserve">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Pr="00412CC1">
        <w:rPr>
          <w:spacing w:val="-5"/>
          <w:sz w:val="24"/>
        </w:rPr>
        <w:t xml:space="preserve">Wybór tematu pracy magisterskiej, zasady prawidłowego formułowania tematu pracy magisterskiej, przygotowanie spisu treści oraz wstępu pracy (dyskusja grupowa, metoda badawcza).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Pr="00412CC1">
        <w:rPr>
          <w:spacing w:val="-5"/>
          <w:sz w:val="24"/>
        </w:rPr>
        <w:t xml:space="preserve">Dobór piśmiennictwa – źródła tradycyjne i naukowe bazy danych oraz umiejętność gromadzenia piśmiennictwa i korzystania z niego w sposób selektywny i krytyczny (metoda badawcza, dyskusja grupowa). </w:t>
      </w:r>
    </w:p>
    <w:p w:rsidR="005B5014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7. </w:t>
      </w:r>
      <w:r w:rsidRPr="00412CC1">
        <w:rPr>
          <w:spacing w:val="-5"/>
          <w:sz w:val="24"/>
        </w:rPr>
        <w:t>Weryfikacja pierwszego rozdziału pracy (rozdział teoretyczny) (seminarium).</w:t>
      </w:r>
    </w:p>
    <w:p w:rsidR="00B4158E" w:rsidRDefault="00412CC1">
      <w:pPr>
        <w:pStyle w:val="Tekstpodstawowy"/>
        <w:spacing w:before="163"/>
        <w:ind w:left="578"/>
      </w:pPr>
      <w:r>
        <w:rPr>
          <w:spacing w:val="-2"/>
        </w:rPr>
        <w:t>Semestr II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1. </w:t>
      </w:r>
      <w:r w:rsidRPr="00B760E7">
        <w:rPr>
          <w:spacing w:val="-5"/>
          <w:sz w:val="24"/>
        </w:rPr>
        <w:t xml:space="preserve">Efektywne zarządzanie czasem i organizacja pracy badawczej, systematyczność w zadaniach naukowych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B760E7">
        <w:rPr>
          <w:spacing w:val="-5"/>
          <w:sz w:val="24"/>
        </w:rPr>
        <w:t>Opracowanie harm</w:t>
      </w:r>
      <w:r w:rsidR="00280218">
        <w:rPr>
          <w:spacing w:val="-5"/>
          <w:sz w:val="24"/>
        </w:rPr>
        <w:t>onogramu badań przez studentów (seminarium</w:t>
      </w:r>
      <w:r w:rsidRPr="00B760E7">
        <w:rPr>
          <w:spacing w:val="-5"/>
          <w:sz w:val="24"/>
        </w:rPr>
        <w:t>)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B760E7">
        <w:rPr>
          <w:spacing w:val="-5"/>
          <w:sz w:val="24"/>
        </w:rPr>
        <w:t xml:space="preserve"> Formułowanie celów badawczych i problemów badawczych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B760E7">
        <w:rPr>
          <w:spacing w:val="-5"/>
          <w:sz w:val="24"/>
        </w:rPr>
        <w:t xml:space="preserve">Analiza różnych metod badawczych ( w badaniach indywidualnych i zespołowych), dobór właściwych metod oraz grupy badawczej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Pr="00B760E7">
        <w:rPr>
          <w:spacing w:val="-5"/>
          <w:sz w:val="24"/>
        </w:rPr>
        <w:t xml:space="preserve">Dobór narzędzi badawczych i przygotowanie narzędzi badawczych (dyskusja grupowa). </w:t>
      </w:r>
    </w:p>
    <w:p w:rsidR="00412CC1" w:rsidRPr="00B760E7" w:rsidRDefault="00B760E7" w:rsidP="00E33EAA">
      <w:pPr>
        <w:spacing w:before="46" w:after="240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Pr="00B760E7">
        <w:rPr>
          <w:spacing w:val="-5"/>
          <w:sz w:val="24"/>
        </w:rPr>
        <w:t>Końcowe opracowanie rozdziału metodologicznego (dyskusja grupowa). Weryfikacja drugiego rozdziału pracy (metodologicznego) (seminarium).</w:t>
      </w:r>
    </w:p>
    <w:p w:rsidR="00B760E7" w:rsidRPr="00B760E7" w:rsidRDefault="00B760E7" w:rsidP="00B760E7">
      <w:pPr>
        <w:spacing w:before="46"/>
        <w:ind w:left="567"/>
        <w:rPr>
          <w:b/>
          <w:spacing w:val="-5"/>
          <w:sz w:val="24"/>
        </w:rPr>
      </w:pPr>
      <w:r w:rsidRPr="00B760E7">
        <w:rPr>
          <w:b/>
          <w:spacing w:val="-5"/>
          <w:sz w:val="24"/>
        </w:rPr>
        <w:t>Semestr III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1. </w:t>
      </w:r>
      <w:r w:rsidRPr="00B760E7">
        <w:rPr>
          <w:spacing w:val="-5"/>
          <w:sz w:val="24"/>
        </w:rPr>
        <w:t xml:space="preserve">Przygotowanie badań właściwych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B760E7">
        <w:rPr>
          <w:spacing w:val="-5"/>
          <w:sz w:val="24"/>
        </w:rPr>
        <w:t xml:space="preserve">Weryfikacja przeprowadzonych badań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B760E7">
        <w:rPr>
          <w:spacing w:val="-5"/>
          <w:sz w:val="24"/>
        </w:rPr>
        <w:t>Analiza uzyskanych wyników badań, zasady wnioskowania statystycznego (dyskusja grupowa).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B760E7">
        <w:rPr>
          <w:spacing w:val="-5"/>
          <w:sz w:val="24"/>
        </w:rPr>
        <w:t>Dobór piśmiennictwa do dyskusji wyników badań własnych a także przestrzeganie praw autorskich i ochrona baz danych</w:t>
      </w:r>
      <w:r w:rsidR="00945104">
        <w:rPr>
          <w:spacing w:val="-5"/>
          <w:sz w:val="24"/>
        </w:rPr>
        <w:t>.</w:t>
      </w:r>
      <w:r w:rsidRPr="00B760E7">
        <w:rPr>
          <w:spacing w:val="-5"/>
          <w:sz w:val="24"/>
        </w:rPr>
        <w:t xml:space="preserve"> </w:t>
      </w:r>
      <w:proofErr w:type="spellStart"/>
      <w:r w:rsidR="00945104" w:rsidRPr="00945104">
        <w:rPr>
          <w:spacing w:val="-5"/>
          <w:sz w:val="24"/>
        </w:rPr>
        <w:t>Selection</w:t>
      </w:r>
      <w:proofErr w:type="spellEnd"/>
      <w:r w:rsidR="00945104" w:rsidRPr="00945104">
        <w:rPr>
          <w:spacing w:val="-5"/>
          <w:sz w:val="24"/>
        </w:rPr>
        <w:t xml:space="preserve"> of </w:t>
      </w:r>
      <w:proofErr w:type="spellStart"/>
      <w:r w:rsidR="00945104" w:rsidRPr="00945104">
        <w:rPr>
          <w:spacing w:val="-5"/>
          <w:sz w:val="24"/>
        </w:rPr>
        <w:t>Literature</w:t>
      </w:r>
      <w:proofErr w:type="spellEnd"/>
      <w:r w:rsidR="00945104" w:rsidRPr="00945104">
        <w:rPr>
          <w:spacing w:val="-5"/>
          <w:sz w:val="24"/>
        </w:rPr>
        <w:t xml:space="preserve"> for the </w:t>
      </w:r>
      <w:proofErr w:type="spellStart"/>
      <w:r w:rsidR="00945104" w:rsidRPr="00945104">
        <w:rPr>
          <w:spacing w:val="-5"/>
          <w:sz w:val="24"/>
        </w:rPr>
        <w:t>Discussion</w:t>
      </w:r>
      <w:proofErr w:type="spellEnd"/>
      <w:r w:rsidR="00945104" w:rsidRPr="00945104">
        <w:rPr>
          <w:spacing w:val="-5"/>
          <w:sz w:val="24"/>
        </w:rPr>
        <w:t xml:space="preserve"> of the </w:t>
      </w:r>
      <w:proofErr w:type="spellStart"/>
      <w:r w:rsidR="00945104" w:rsidRPr="00945104">
        <w:rPr>
          <w:spacing w:val="-5"/>
          <w:sz w:val="24"/>
        </w:rPr>
        <w:t>Results</w:t>
      </w:r>
      <w:proofErr w:type="spellEnd"/>
      <w:r w:rsidR="00945104" w:rsidRPr="00945104">
        <w:rPr>
          <w:spacing w:val="-5"/>
          <w:sz w:val="24"/>
        </w:rPr>
        <w:t xml:space="preserve"> of </w:t>
      </w:r>
      <w:proofErr w:type="spellStart"/>
      <w:r w:rsidR="00945104" w:rsidRPr="00945104">
        <w:rPr>
          <w:spacing w:val="-5"/>
          <w:sz w:val="24"/>
        </w:rPr>
        <w:t>One’s</w:t>
      </w:r>
      <w:proofErr w:type="spellEnd"/>
      <w:r w:rsidR="00945104" w:rsidRPr="00945104">
        <w:rPr>
          <w:spacing w:val="-5"/>
          <w:sz w:val="24"/>
        </w:rPr>
        <w:t xml:space="preserve"> </w:t>
      </w:r>
      <w:proofErr w:type="spellStart"/>
      <w:r w:rsidR="00945104" w:rsidRPr="00945104">
        <w:rPr>
          <w:spacing w:val="-5"/>
          <w:sz w:val="24"/>
        </w:rPr>
        <w:t>Own</w:t>
      </w:r>
      <w:proofErr w:type="spellEnd"/>
      <w:r w:rsidR="00945104" w:rsidRPr="00945104">
        <w:rPr>
          <w:spacing w:val="-5"/>
          <w:sz w:val="24"/>
        </w:rPr>
        <w:t xml:space="preserve"> </w:t>
      </w:r>
      <w:proofErr w:type="spellStart"/>
      <w:r w:rsidR="00945104" w:rsidRPr="00945104">
        <w:rPr>
          <w:spacing w:val="-5"/>
          <w:sz w:val="24"/>
        </w:rPr>
        <w:t>Research</w:t>
      </w:r>
      <w:proofErr w:type="spellEnd"/>
      <w:r w:rsidR="00945104" w:rsidRPr="00945104">
        <w:rPr>
          <w:spacing w:val="-5"/>
          <w:sz w:val="24"/>
        </w:rPr>
        <w:t xml:space="preserve">, as </w:t>
      </w:r>
      <w:proofErr w:type="spellStart"/>
      <w:r w:rsidR="00945104" w:rsidRPr="00945104">
        <w:rPr>
          <w:spacing w:val="-5"/>
          <w:sz w:val="24"/>
        </w:rPr>
        <w:t>well</w:t>
      </w:r>
      <w:proofErr w:type="spellEnd"/>
      <w:r w:rsidR="00945104" w:rsidRPr="00945104">
        <w:rPr>
          <w:spacing w:val="-5"/>
          <w:sz w:val="24"/>
        </w:rPr>
        <w:t xml:space="preserve"> as </w:t>
      </w:r>
      <w:proofErr w:type="spellStart"/>
      <w:r w:rsidR="00945104" w:rsidRPr="00945104">
        <w:rPr>
          <w:spacing w:val="-5"/>
          <w:sz w:val="24"/>
        </w:rPr>
        <w:t>Compliance</w:t>
      </w:r>
      <w:proofErr w:type="spellEnd"/>
      <w:r w:rsidR="00945104" w:rsidRPr="00945104">
        <w:rPr>
          <w:spacing w:val="-5"/>
          <w:sz w:val="24"/>
        </w:rPr>
        <w:t xml:space="preserve"> with Copyright and Database </w:t>
      </w:r>
      <w:proofErr w:type="spellStart"/>
      <w:r w:rsidR="00945104" w:rsidRPr="00945104">
        <w:rPr>
          <w:spacing w:val="-5"/>
          <w:sz w:val="24"/>
        </w:rPr>
        <w:t>Protection</w:t>
      </w:r>
      <w:proofErr w:type="spellEnd"/>
      <w:r w:rsidR="00945104" w:rsidRPr="00945104">
        <w:rPr>
          <w:spacing w:val="-5"/>
          <w:sz w:val="24"/>
        </w:rPr>
        <w:t xml:space="preserve"> </w:t>
      </w:r>
      <w:proofErr w:type="spellStart"/>
      <w:r w:rsidR="00945104" w:rsidRPr="00945104">
        <w:rPr>
          <w:spacing w:val="-5"/>
          <w:sz w:val="24"/>
        </w:rPr>
        <w:t>Laws</w:t>
      </w:r>
      <w:proofErr w:type="spellEnd"/>
      <w:r w:rsidR="00945104" w:rsidRPr="00945104">
        <w:rPr>
          <w:spacing w:val="-5"/>
          <w:sz w:val="24"/>
        </w:rPr>
        <w:t xml:space="preserve"> </w:t>
      </w:r>
      <w:r w:rsidR="00945104">
        <w:rPr>
          <w:spacing w:val="-5"/>
          <w:sz w:val="24"/>
        </w:rPr>
        <w:t xml:space="preserve"> </w:t>
      </w:r>
      <w:r w:rsidRPr="00B760E7">
        <w:rPr>
          <w:spacing w:val="-5"/>
          <w:sz w:val="24"/>
        </w:rPr>
        <w:t xml:space="preserve">(seminarium). </w:t>
      </w:r>
    </w:p>
    <w:p w:rsidR="00B760E7" w:rsidRDefault="00B760E7" w:rsidP="00E33EAA">
      <w:pPr>
        <w:spacing w:before="46" w:after="240"/>
        <w:ind w:left="720"/>
        <w:rPr>
          <w:spacing w:val="-5"/>
          <w:sz w:val="24"/>
        </w:rPr>
      </w:pPr>
      <w:r w:rsidRPr="00B760E7">
        <w:rPr>
          <w:spacing w:val="-5"/>
          <w:sz w:val="24"/>
        </w:rPr>
        <w:t>5.</w:t>
      </w:r>
      <w:r>
        <w:rPr>
          <w:spacing w:val="-5"/>
          <w:sz w:val="24"/>
        </w:rPr>
        <w:t xml:space="preserve"> </w:t>
      </w:r>
      <w:r w:rsidRPr="00B760E7">
        <w:rPr>
          <w:spacing w:val="-5"/>
          <w:sz w:val="24"/>
        </w:rPr>
        <w:t>Weryfikacja części badawczej pracy (seminarium).</w:t>
      </w:r>
    </w:p>
    <w:p w:rsidR="00B760E7" w:rsidRPr="00B760E7" w:rsidRDefault="00B760E7" w:rsidP="00B760E7">
      <w:pPr>
        <w:spacing w:before="46"/>
        <w:ind w:left="567"/>
        <w:rPr>
          <w:b/>
          <w:spacing w:val="-5"/>
          <w:sz w:val="24"/>
        </w:rPr>
      </w:pPr>
      <w:r>
        <w:rPr>
          <w:b/>
          <w:spacing w:val="-5"/>
          <w:sz w:val="24"/>
        </w:rPr>
        <w:t>Semestr IV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1. </w:t>
      </w:r>
      <w:r w:rsidRPr="00B760E7">
        <w:rPr>
          <w:spacing w:val="-5"/>
          <w:sz w:val="24"/>
        </w:rPr>
        <w:t xml:space="preserve">Zapoznanie studentów z interpretowaniem danych i sposobem przygotowania rozdziału „dyskusja”, samodzielne opracowanie fragmentu dyskusji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B760E7">
        <w:rPr>
          <w:spacing w:val="-5"/>
          <w:sz w:val="24"/>
        </w:rPr>
        <w:t xml:space="preserve">Zapoznanie studentów z formułowaniem wniosków i postulatów z badań oraz formułowanie przykładowych wniosków i postulatów przez studentów (instruktaż, dyskusja grupowa).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lastRenderedPageBreak/>
        <w:t xml:space="preserve">3. </w:t>
      </w:r>
      <w:r w:rsidRPr="00B760E7">
        <w:rPr>
          <w:spacing w:val="-5"/>
          <w:sz w:val="24"/>
        </w:rPr>
        <w:t xml:space="preserve">Przygotowanie pełnego piśmiennictwa oraz aneksu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B760E7">
        <w:rPr>
          <w:spacing w:val="-5"/>
          <w:sz w:val="24"/>
        </w:rPr>
        <w:t xml:space="preserve">Presentation </w:t>
      </w:r>
      <w:proofErr w:type="spellStart"/>
      <w:r w:rsidRPr="00B760E7">
        <w:rPr>
          <w:spacing w:val="-5"/>
          <w:sz w:val="24"/>
        </w:rPr>
        <w:t>prepared</w:t>
      </w:r>
      <w:proofErr w:type="spellEnd"/>
      <w:r w:rsidRPr="00B760E7">
        <w:rPr>
          <w:spacing w:val="-5"/>
          <w:sz w:val="24"/>
        </w:rPr>
        <w:t xml:space="preserve"> by </w:t>
      </w:r>
      <w:proofErr w:type="spellStart"/>
      <w:r w:rsidRPr="00B760E7">
        <w:rPr>
          <w:spacing w:val="-5"/>
          <w:sz w:val="24"/>
        </w:rPr>
        <w:t>students</w:t>
      </w:r>
      <w:proofErr w:type="spellEnd"/>
      <w:r w:rsidRPr="00B760E7">
        <w:rPr>
          <w:spacing w:val="-5"/>
          <w:sz w:val="24"/>
        </w:rPr>
        <w:t xml:space="preserve"> of </w:t>
      </w:r>
      <w:proofErr w:type="spellStart"/>
      <w:r w:rsidRPr="00B760E7">
        <w:rPr>
          <w:spacing w:val="-5"/>
          <w:sz w:val="24"/>
        </w:rPr>
        <w:t>self-presentation</w:t>
      </w:r>
      <w:proofErr w:type="spellEnd"/>
      <w:r w:rsidRPr="00B760E7">
        <w:rPr>
          <w:spacing w:val="-5"/>
          <w:sz w:val="24"/>
        </w:rPr>
        <w:t xml:space="preserve"> (</w:t>
      </w:r>
      <w:proofErr w:type="spellStart"/>
      <w:r w:rsidRPr="00B760E7">
        <w:rPr>
          <w:spacing w:val="-5"/>
          <w:sz w:val="24"/>
        </w:rPr>
        <w:t>simulation</w:t>
      </w:r>
      <w:proofErr w:type="spellEnd"/>
      <w:r w:rsidRPr="00B760E7">
        <w:rPr>
          <w:spacing w:val="-5"/>
          <w:sz w:val="24"/>
        </w:rPr>
        <w:t xml:space="preserve"> </w:t>
      </w:r>
      <w:proofErr w:type="spellStart"/>
      <w:r w:rsidRPr="00B760E7">
        <w:rPr>
          <w:spacing w:val="-5"/>
          <w:sz w:val="24"/>
        </w:rPr>
        <w:t>method</w:t>
      </w:r>
      <w:proofErr w:type="spellEnd"/>
      <w:r w:rsidRPr="00B760E7">
        <w:rPr>
          <w:spacing w:val="-5"/>
          <w:sz w:val="24"/>
        </w:rPr>
        <w:t>)</w:t>
      </w:r>
      <w:r>
        <w:rPr>
          <w:spacing w:val="-5"/>
          <w:sz w:val="24"/>
        </w:rPr>
        <w:t xml:space="preserve"> </w:t>
      </w:r>
      <w:r w:rsidRPr="00B760E7">
        <w:rPr>
          <w:spacing w:val="-5"/>
          <w:sz w:val="24"/>
        </w:rPr>
        <w:t xml:space="preserve">(Prezentowanie przygotowanych przez studentów autoprezentacji multimedialnych (metoda symulacyjna). </w:t>
      </w:r>
    </w:p>
    <w:p w:rsidR="00B760E7" w:rsidRPr="00B760E7" w:rsidRDefault="00E33EAA" w:rsidP="00E33EAA">
      <w:pPr>
        <w:spacing w:before="46" w:line="480" w:lineRule="auto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="00B760E7" w:rsidRPr="00B760E7">
        <w:rPr>
          <w:spacing w:val="-5"/>
          <w:sz w:val="24"/>
        </w:rPr>
        <w:t>Omówienie zasad egzaminu magisterskiego – próbny egzamin magisterski (metoda symulacyjna).</w:t>
      </w:r>
    </w:p>
    <w:p w:rsidR="00B4158E" w:rsidRPr="005B5014" w:rsidRDefault="00E310FB" w:rsidP="00E33EAA">
      <w:pPr>
        <w:pStyle w:val="Akapitzlist"/>
        <w:numPr>
          <w:ilvl w:val="1"/>
          <w:numId w:val="1"/>
        </w:numPr>
        <w:spacing w:before="46" w:after="240" w:line="360" w:lineRule="auto"/>
        <w:rPr>
          <w:b/>
          <w:sz w:val="24"/>
        </w:rPr>
      </w:pPr>
      <w:r w:rsidRPr="005B5014">
        <w:rPr>
          <w:b/>
          <w:sz w:val="24"/>
        </w:rPr>
        <w:t>Efekty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uczenia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się</w:t>
      </w:r>
      <w:r w:rsidRPr="005B5014">
        <w:rPr>
          <w:b/>
          <w:spacing w:val="-5"/>
          <w:sz w:val="24"/>
        </w:rPr>
        <w:t xml:space="preserve"> </w:t>
      </w:r>
      <w:r w:rsidRPr="005B5014">
        <w:rPr>
          <w:b/>
          <w:sz w:val="24"/>
        </w:rPr>
        <w:t>realizowane</w:t>
      </w:r>
      <w:r w:rsidRPr="005B5014">
        <w:rPr>
          <w:b/>
          <w:spacing w:val="-4"/>
          <w:sz w:val="24"/>
        </w:rPr>
        <w:t xml:space="preserve"> </w:t>
      </w:r>
      <w:r w:rsidRPr="005B5014">
        <w:rPr>
          <w:b/>
          <w:sz w:val="24"/>
        </w:rPr>
        <w:t>w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ramach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z w:val="24"/>
        </w:rPr>
        <w:t>przedmiotu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CB094F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CB094F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E33EAA">
      <w:pPr>
        <w:pStyle w:val="Tekstpodstawowy"/>
        <w:spacing w:before="120" w:line="360" w:lineRule="auto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FC013B" w:rsidRPr="00BC33C8" w:rsidRDefault="00280218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760E7" w:rsidRPr="00B760E7">
              <w:rPr>
                <w:sz w:val="21"/>
                <w:szCs w:val="21"/>
              </w:rPr>
              <w:t>osiada pogłębioną wiedzę konieczną do samodzielnego przygotowania i prowadzenia badań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760E7" w:rsidRPr="00B760E7" w:rsidRDefault="00B760E7" w:rsidP="00B760E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760E7">
              <w:rPr>
                <w:rFonts w:asciiTheme="minorHAnsi" w:hAnsiTheme="minorHAnsi" w:cstheme="minorHAnsi"/>
                <w:sz w:val="21"/>
                <w:szCs w:val="21"/>
              </w:rPr>
              <w:t>ZP2A_W04</w:t>
            </w:r>
          </w:p>
          <w:p w:rsidR="00FC013B" w:rsidRPr="0078056B" w:rsidRDefault="00FC013B" w:rsidP="00B760E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FC013B" w:rsidRPr="00BC33C8" w:rsidRDefault="00280218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B760E7" w:rsidRPr="00B760E7">
              <w:rPr>
                <w:sz w:val="21"/>
                <w:szCs w:val="21"/>
              </w:rPr>
              <w:t>na zasady planowania badań, nowoczesne  techniki zbierania danych, rodzaje narzędzi badawczych oraz zasady wnioskowania statystycznego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FC013B" w:rsidRPr="0078056B" w:rsidRDefault="00B760E7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760E7">
              <w:rPr>
                <w:rFonts w:asciiTheme="minorHAnsi" w:hAnsiTheme="minorHAnsi" w:cstheme="minorHAnsi"/>
                <w:sz w:val="21"/>
                <w:szCs w:val="21"/>
              </w:rPr>
              <w:t>ZP2A_W07</w:t>
            </w:r>
          </w:p>
        </w:tc>
      </w:tr>
    </w:tbl>
    <w:p w:rsidR="00B4158E" w:rsidRDefault="00E310FB" w:rsidP="00E33EA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B60E78">
        <w:trPr>
          <w:trHeight w:val="294"/>
        </w:trPr>
        <w:tc>
          <w:tcPr>
            <w:tcW w:w="1244" w:type="dxa"/>
            <w:shd w:val="clear" w:color="auto" w:fill="EBF0F8"/>
          </w:tcPr>
          <w:p w:rsidR="00B60E78" w:rsidRPr="00582748" w:rsidRDefault="00B60E78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B760E7" w:rsidRPr="00B760E7" w:rsidRDefault="00B760E7" w:rsidP="00B760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Pr="00B760E7">
              <w:rPr>
                <w:sz w:val="21"/>
                <w:szCs w:val="21"/>
              </w:rPr>
              <w:t>otrafi formułować problemy badawcze, dobierać właściwe metody, techniki i narzędzia badawcze, a także analizować wyniki badań oraz formułować z nich wnioski.</w:t>
            </w:r>
          </w:p>
          <w:p w:rsidR="00B60E78" w:rsidRPr="00582748" w:rsidRDefault="00B760E7" w:rsidP="00B760E7">
            <w:pPr>
              <w:rPr>
                <w:sz w:val="21"/>
                <w:szCs w:val="21"/>
              </w:rPr>
            </w:pPr>
            <w:r w:rsidRPr="00B760E7">
              <w:rPr>
                <w:sz w:val="21"/>
                <w:szCs w:val="21"/>
              </w:rPr>
              <w:t>Przygotowując prace z zakresu wybranej problematyki, umie właściwie dobrać narzędzia statystyczne i metodę statystyczną</w:t>
            </w:r>
            <w:r w:rsidR="00280218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</w:tcPr>
          <w:p w:rsidR="00B60E78" w:rsidRPr="00582748" w:rsidRDefault="00B760E7" w:rsidP="005827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ZP2A_U03</w:t>
            </w:r>
          </w:p>
        </w:tc>
      </w:tr>
    </w:tbl>
    <w:p w:rsidR="00B4158E" w:rsidRDefault="00E310FB" w:rsidP="00E33EAA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60E78">
        <w:trPr>
          <w:trHeight w:val="295"/>
        </w:trPr>
        <w:tc>
          <w:tcPr>
            <w:tcW w:w="1253" w:type="dxa"/>
            <w:shd w:val="clear" w:color="auto" w:fill="EBF0F8"/>
          </w:tcPr>
          <w:p w:rsidR="00B60E78" w:rsidRDefault="00B60E78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60E78" w:rsidRPr="00582748" w:rsidRDefault="0028021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B760E7" w:rsidRPr="00B760E7">
              <w:rPr>
                <w:rFonts w:asciiTheme="minorHAnsi" w:hAnsiTheme="minorHAnsi" w:cstheme="minorHAnsi"/>
                <w:sz w:val="21"/>
                <w:szCs w:val="21"/>
              </w:rPr>
              <w:t xml:space="preserve">rzestrzega zasad etycznych w obowiązujących </w:t>
            </w:r>
            <w:r w:rsidR="00E33EAA">
              <w:rPr>
                <w:rFonts w:asciiTheme="minorHAnsi" w:hAnsiTheme="minorHAnsi" w:cstheme="minorHAnsi"/>
                <w:sz w:val="21"/>
                <w:szCs w:val="21"/>
              </w:rPr>
              <w:t xml:space="preserve">w badaniach naukowych </w:t>
            </w:r>
            <w:r w:rsidR="00B760E7" w:rsidRPr="00B760E7">
              <w:rPr>
                <w:rFonts w:asciiTheme="minorHAnsi" w:hAnsiTheme="minorHAnsi" w:cstheme="minorHAnsi"/>
                <w:sz w:val="21"/>
                <w:szCs w:val="21"/>
              </w:rPr>
              <w:t>i organizacji pracy innych ludzi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60E78" w:rsidRPr="00582748" w:rsidRDefault="00B760E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ZP2A_K05</w:t>
            </w:r>
          </w:p>
        </w:tc>
      </w:tr>
    </w:tbl>
    <w:p w:rsidR="00B4158E" w:rsidRDefault="00E310FB" w:rsidP="00E33EA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E33EAA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46"/>
        <w:gridCol w:w="4388"/>
      </w:tblGrid>
      <w:tr w:rsidR="00280218" w:rsidTr="00280218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280218" w:rsidRDefault="002802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vMerge w:val="restart"/>
            <w:vAlign w:val="center"/>
          </w:tcPr>
          <w:p w:rsidR="00280218" w:rsidRDefault="00280218" w:rsidP="00E33EAA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4388" w:type="dxa"/>
            <w:vMerge w:val="restart"/>
            <w:vAlign w:val="center"/>
          </w:tcPr>
          <w:p w:rsidR="00280218" w:rsidRDefault="00280218" w:rsidP="00E33EAA">
            <w:pPr>
              <w:pStyle w:val="TableParagraph"/>
              <w:spacing w:before="50"/>
              <w:jc w:val="center"/>
              <w:rPr>
                <w:rFonts w:ascii="Times New Roman"/>
              </w:rPr>
            </w:pPr>
            <w:r w:rsidRPr="00280218">
              <w:rPr>
                <w:b/>
                <w:sz w:val="21"/>
                <w:szCs w:val="21"/>
              </w:rPr>
              <w:t>Weryfikacja kolejnych rozdziałów pracy</w:t>
            </w:r>
          </w:p>
        </w:tc>
      </w:tr>
      <w:tr w:rsidR="00280218" w:rsidTr="00280218">
        <w:trPr>
          <w:trHeight w:val="7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280218" w:rsidRDefault="00280218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280218" w:rsidRDefault="00280218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246" w:type="dxa"/>
            <w:vMerge/>
          </w:tcPr>
          <w:p w:rsidR="00280218" w:rsidRPr="00582748" w:rsidRDefault="00280218" w:rsidP="00582748">
            <w:pPr>
              <w:jc w:val="center"/>
              <w:rPr>
                <w:b/>
              </w:rPr>
            </w:pPr>
          </w:p>
        </w:tc>
        <w:tc>
          <w:tcPr>
            <w:tcW w:w="4388" w:type="dxa"/>
            <w:vMerge/>
          </w:tcPr>
          <w:p w:rsidR="00280218" w:rsidRPr="00B60E78" w:rsidRDefault="00280218">
            <w:pPr>
              <w:pStyle w:val="TableParagraph"/>
              <w:ind w:left="62"/>
              <w:rPr>
                <w:b/>
                <w:strike/>
                <w:sz w:val="21"/>
              </w:rPr>
            </w:pPr>
          </w:p>
        </w:tc>
      </w:tr>
      <w:tr w:rsidR="00280218" w:rsidTr="00280218">
        <w:trPr>
          <w:trHeight w:val="70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280218" w:rsidRDefault="002802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vMerge/>
          </w:tcPr>
          <w:p w:rsidR="00280218" w:rsidRDefault="002802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88" w:type="dxa"/>
            <w:vMerge/>
          </w:tcPr>
          <w:p w:rsidR="00280218" w:rsidRDefault="00280218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E33EAA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240"/>
        <w:gridCol w:w="4394"/>
      </w:tblGrid>
      <w:tr w:rsidR="00280218" w:rsidTr="00280218">
        <w:trPr>
          <w:trHeight w:val="590"/>
        </w:trPr>
        <w:tc>
          <w:tcPr>
            <w:tcW w:w="1239" w:type="dxa"/>
          </w:tcPr>
          <w:p w:rsidR="00280218" w:rsidRDefault="00280218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280218" w:rsidRDefault="00280218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EA89D74" wp14:editId="75AD17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72DB3D" id="Group 2" o:spid="_x0000_s1026" style="position:absolute;margin-left:0;margin-top:-13.3pt;width:61.95pt;height:30pt;z-index:-25165619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4240" w:type="dxa"/>
          </w:tcPr>
          <w:p w:rsidR="00280218" w:rsidRDefault="00280218" w:rsidP="00280218">
            <w:pPr>
              <w:pStyle w:val="TableParagraph"/>
              <w:spacing w:before="4"/>
              <w:ind w:lef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S</w:t>
            </w:r>
          </w:p>
        </w:tc>
        <w:tc>
          <w:tcPr>
            <w:tcW w:w="4394" w:type="dxa"/>
          </w:tcPr>
          <w:p w:rsidR="00280218" w:rsidRDefault="00280218" w:rsidP="00280218">
            <w:pPr>
              <w:pStyle w:val="TableParagraph"/>
              <w:spacing w:before="4"/>
              <w:ind w:left="10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S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W02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left="1" w:right="2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W03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U01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B760E7" w:rsidP="00E33EA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SEMINARIUM (S)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lastRenderedPageBreak/>
              <w:t>Ocena</w:t>
            </w:r>
          </w:p>
        </w:tc>
        <w:tc>
          <w:tcPr>
            <w:tcW w:w="8880" w:type="dxa"/>
          </w:tcPr>
          <w:p w:rsidR="00B4158E" w:rsidRPr="008B2D4D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B2D4D">
              <w:rPr>
                <w:b/>
                <w:sz w:val="21"/>
                <w:szCs w:val="21"/>
              </w:rPr>
              <w:t>Kryterium</w:t>
            </w:r>
            <w:r w:rsidRPr="008B2D4D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B2D4D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60E78">
        <w:trPr>
          <w:trHeight w:val="294"/>
        </w:trPr>
        <w:tc>
          <w:tcPr>
            <w:tcW w:w="963" w:type="dxa"/>
          </w:tcPr>
          <w:p w:rsidR="00B60E78" w:rsidRDefault="00B60E78" w:rsidP="00B60E7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</w:t>
            </w:r>
            <w:r w:rsidR="00117218" w:rsidRPr="008B2D4D">
              <w:rPr>
                <w:sz w:val="21"/>
                <w:szCs w:val="21"/>
              </w:rPr>
              <w:t>str I -rozdział teoretyczny – 61-69</w:t>
            </w:r>
            <w:r w:rsidRPr="008B2D4D">
              <w:rPr>
                <w:sz w:val="21"/>
                <w:szCs w:val="21"/>
              </w:rPr>
              <w:t xml:space="preserve">% wymaganych treści. </w:t>
            </w:r>
          </w:p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 – </w:t>
            </w:r>
            <w:r w:rsidR="00117218" w:rsidRPr="008B2D4D">
              <w:rPr>
                <w:sz w:val="21"/>
                <w:szCs w:val="21"/>
              </w:rPr>
              <w:t xml:space="preserve">61-69% </w:t>
            </w:r>
            <w:r w:rsidRPr="008B2D4D">
              <w:rPr>
                <w:sz w:val="21"/>
                <w:szCs w:val="21"/>
              </w:rPr>
              <w:t xml:space="preserve">wymaganych treści. </w:t>
            </w:r>
          </w:p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 – </w:t>
            </w:r>
            <w:r w:rsidR="00117218" w:rsidRPr="008B2D4D">
              <w:rPr>
                <w:sz w:val="21"/>
                <w:szCs w:val="21"/>
              </w:rPr>
              <w:t xml:space="preserve">61-69% </w:t>
            </w:r>
            <w:r w:rsidRPr="008B2D4D">
              <w:rPr>
                <w:sz w:val="21"/>
                <w:szCs w:val="21"/>
              </w:rPr>
              <w:t xml:space="preserve">wymaganych treści. </w:t>
            </w:r>
          </w:p>
          <w:p w:rsidR="00B60E78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IV -weryfikacja dyskusji, piśmiennictwa, wniosków) – </w:t>
            </w:r>
            <w:r w:rsidR="00117218" w:rsidRPr="008B2D4D">
              <w:rPr>
                <w:sz w:val="21"/>
                <w:szCs w:val="21"/>
              </w:rPr>
              <w:t xml:space="preserve">61-69% </w:t>
            </w:r>
            <w:r w:rsidRPr="008B2D4D">
              <w:rPr>
                <w:sz w:val="21"/>
                <w:szCs w:val="21"/>
              </w:rPr>
              <w:t>wymaganych treści</w:t>
            </w:r>
          </w:p>
        </w:tc>
      </w:tr>
      <w:tr w:rsidR="00B60E78">
        <w:trPr>
          <w:trHeight w:val="294"/>
        </w:trPr>
        <w:tc>
          <w:tcPr>
            <w:tcW w:w="963" w:type="dxa"/>
          </w:tcPr>
          <w:p w:rsidR="00B60E78" w:rsidRDefault="00B60E78" w:rsidP="00B60E7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</w:t>
            </w:r>
            <w:r w:rsidR="00117218" w:rsidRPr="008B2D4D">
              <w:rPr>
                <w:sz w:val="21"/>
                <w:szCs w:val="21"/>
              </w:rPr>
              <w:t>str I -rozdział teoretyczny – 69-76</w:t>
            </w:r>
            <w:r w:rsidRPr="008B2D4D">
              <w:rPr>
                <w:sz w:val="21"/>
                <w:szCs w:val="21"/>
              </w:rPr>
              <w:t xml:space="preserve">% wymaganych treści. </w:t>
            </w:r>
          </w:p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metodologiczny) – </w:t>
            </w:r>
            <w:r w:rsidR="00117218" w:rsidRPr="008B2D4D">
              <w:rPr>
                <w:sz w:val="21"/>
                <w:szCs w:val="21"/>
              </w:rPr>
              <w:t xml:space="preserve">69-76% </w:t>
            </w:r>
            <w:r w:rsidRPr="008B2D4D">
              <w:rPr>
                <w:sz w:val="21"/>
                <w:szCs w:val="21"/>
              </w:rPr>
              <w:t xml:space="preserve">wymaganych treści. </w:t>
            </w:r>
          </w:p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badań) – </w:t>
            </w:r>
            <w:r w:rsidR="00117218" w:rsidRPr="008B2D4D">
              <w:rPr>
                <w:sz w:val="21"/>
                <w:szCs w:val="21"/>
              </w:rPr>
              <w:t xml:space="preserve">69-76% </w:t>
            </w:r>
            <w:r w:rsidRPr="008B2D4D">
              <w:rPr>
                <w:sz w:val="21"/>
                <w:szCs w:val="21"/>
              </w:rPr>
              <w:t xml:space="preserve">wymaganych treści. </w:t>
            </w:r>
          </w:p>
          <w:p w:rsidR="00B60E78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IV -weryfikacja dyskusji, piśmiennictwa, wniosków) – </w:t>
            </w:r>
            <w:r w:rsidR="00117218" w:rsidRPr="008B2D4D">
              <w:rPr>
                <w:sz w:val="21"/>
                <w:szCs w:val="21"/>
              </w:rPr>
              <w:t xml:space="preserve">69-76% </w:t>
            </w:r>
            <w:r w:rsidRPr="008B2D4D">
              <w:rPr>
                <w:sz w:val="21"/>
                <w:szCs w:val="21"/>
              </w:rPr>
              <w:t>wymaganych treści</w:t>
            </w:r>
          </w:p>
        </w:tc>
      </w:tr>
      <w:tr w:rsidR="00117218">
        <w:trPr>
          <w:trHeight w:val="294"/>
        </w:trPr>
        <w:tc>
          <w:tcPr>
            <w:tcW w:w="963" w:type="dxa"/>
          </w:tcPr>
          <w:p w:rsidR="00117218" w:rsidRDefault="00117218" w:rsidP="0011721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 -rozdział teoretyczny – 77-84%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 – 77-84%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 – 77-84%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Semestr IV -weryfikacja dyskusji, piśmiennictwa, wniosków – 77-84% wymaganych treści</w:t>
            </w:r>
          </w:p>
        </w:tc>
      </w:tr>
      <w:tr w:rsidR="00117218">
        <w:trPr>
          <w:trHeight w:val="294"/>
        </w:trPr>
        <w:tc>
          <w:tcPr>
            <w:tcW w:w="963" w:type="dxa"/>
          </w:tcPr>
          <w:p w:rsidR="00117218" w:rsidRDefault="00117218" w:rsidP="0011721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 -rozdział teoretyczny – 85-92%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 – 85-92%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 – 85-92%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Semestr IV -weryfikacja dyskusji, piśmiennictwa, wniosków – 85-92% wymaganych treści.</w:t>
            </w:r>
          </w:p>
        </w:tc>
      </w:tr>
      <w:tr w:rsidR="00117218">
        <w:trPr>
          <w:trHeight w:val="294"/>
        </w:trPr>
        <w:tc>
          <w:tcPr>
            <w:tcW w:w="963" w:type="dxa"/>
          </w:tcPr>
          <w:p w:rsidR="00117218" w:rsidRDefault="00117218" w:rsidP="0011721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 -rozdział teoretyczny – 93-100%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 – 93-100%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 – 93-100%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Semestr IV -weryfikacja dyskusji, piśmiennictwa, wniosków) – 93-100% wymaganych treści.</w:t>
            </w:r>
          </w:p>
        </w:tc>
      </w:tr>
    </w:tbl>
    <w:p w:rsidR="00B4158E" w:rsidRDefault="00E310FB" w:rsidP="00E33EAA">
      <w:pPr>
        <w:pStyle w:val="Akapitzlist"/>
        <w:numPr>
          <w:ilvl w:val="0"/>
          <w:numId w:val="1"/>
        </w:numPr>
        <w:tabs>
          <w:tab w:val="left" w:pos="860"/>
        </w:tabs>
        <w:spacing w:before="360" w:after="46" w:line="360" w:lineRule="auto"/>
        <w:ind w:left="862" w:hanging="357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120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120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11721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117218">
              <w:rPr>
                <w:spacing w:val="-2"/>
                <w:sz w:val="21"/>
              </w:rPr>
              <w:t>seminarium</w:t>
            </w:r>
          </w:p>
        </w:tc>
        <w:tc>
          <w:tcPr>
            <w:tcW w:w="2173" w:type="dxa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120</w:t>
            </w:r>
          </w:p>
        </w:tc>
        <w:tc>
          <w:tcPr>
            <w:tcW w:w="2175" w:type="dxa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120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180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180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11721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117218">
              <w:rPr>
                <w:spacing w:val="-2"/>
                <w:sz w:val="21"/>
              </w:rPr>
              <w:t>seminarium</w:t>
            </w:r>
          </w:p>
        </w:tc>
        <w:tc>
          <w:tcPr>
            <w:tcW w:w="2173" w:type="dxa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180</w:t>
            </w:r>
          </w:p>
        </w:tc>
        <w:tc>
          <w:tcPr>
            <w:tcW w:w="2175" w:type="dxa"/>
          </w:tcPr>
          <w:p w:rsidR="00B4158E" w:rsidRPr="00582748" w:rsidRDefault="00117218" w:rsidP="0011721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180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12</w:t>
            </w:r>
          </w:p>
        </w:tc>
      </w:tr>
    </w:tbl>
    <w:p w:rsidR="00B4158E" w:rsidRPr="00582748" w:rsidRDefault="00582748" w:rsidP="00E33EAA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5D6F"/>
    <w:multiLevelType w:val="hybridMultilevel"/>
    <w:tmpl w:val="A39651DA"/>
    <w:lvl w:ilvl="0" w:tplc="EF949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B2DA0"/>
    <w:multiLevelType w:val="hybridMultilevel"/>
    <w:tmpl w:val="81CE41BA"/>
    <w:lvl w:ilvl="0" w:tplc="0002BF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0A1F67"/>
    <w:multiLevelType w:val="hybridMultilevel"/>
    <w:tmpl w:val="79808F08"/>
    <w:lvl w:ilvl="0" w:tplc="333CF0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17218"/>
    <w:rsid w:val="00216361"/>
    <w:rsid w:val="00280218"/>
    <w:rsid w:val="00340412"/>
    <w:rsid w:val="003D3F8F"/>
    <w:rsid w:val="00412CC1"/>
    <w:rsid w:val="0042284D"/>
    <w:rsid w:val="0053243A"/>
    <w:rsid w:val="00582748"/>
    <w:rsid w:val="00587CC0"/>
    <w:rsid w:val="005B5014"/>
    <w:rsid w:val="0064321A"/>
    <w:rsid w:val="007555A7"/>
    <w:rsid w:val="00767A2B"/>
    <w:rsid w:val="0078056B"/>
    <w:rsid w:val="008B2D4D"/>
    <w:rsid w:val="00917E7E"/>
    <w:rsid w:val="00945104"/>
    <w:rsid w:val="009F0924"/>
    <w:rsid w:val="00A17251"/>
    <w:rsid w:val="00A573BE"/>
    <w:rsid w:val="00B172A1"/>
    <w:rsid w:val="00B4158E"/>
    <w:rsid w:val="00B60E78"/>
    <w:rsid w:val="00B760E7"/>
    <w:rsid w:val="00B97D3C"/>
    <w:rsid w:val="00BC33C8"/>
    <w:rsid w:val="00CB094F"/>
    <w:rsid w:val="00E310FB"/>
    <w:rsid w:val="00E33EAA"/>
    <w:rsid w:val="00F15510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760E7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9451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aching.umich.edu/articles/level-up-your-multimedia-presentations-with-simple-design-concepts/?utm_source=chatgpt.com" TargetMode="External"/><Relationship Id="rId5" Type="http://schemas.openxmlformats.org/officeDocument/2006/relationships/hyperlink" Target="https://pubmed.ncbi.nlm.nih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1388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23</cp:revision>
  <dcterms:created xsi:type="dcterms:W3CDTF">2026-01-14T07:21:00Z</dcterms:created>
  <dcterms:modified xsi:type="dcterms:W3CDTF">2026-08-18T05:49:00Z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