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25643">
      <w:pPr>
        <w:pStyle w:val="Tytu"/>
        <w:spacing w:line="480" w:lineRule="auto"/>
        <w:ind w:left="426" w:right="439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F40160">
        <w:rPr>
          <w:spacing w:val="-2"/>
        </w:rPr>
        <w:t>0919.4.ZP2.B/C.MP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F40160">
        <w:rPr>
          <w:spacing w:val="-2"/>
        </w:rPr>
        <w:t>Medycyna pracy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F40160" w:rsidRPr="00F40160">
        <w:t>Occupational</w:t>
      </w:r>
      <w:proofErr w:type="spellEnd"/>
      <w:r w:rsidR="00F40160" w:rsidRPr="00F40160">
        <w:t xml:space="preserve"> </w:t>
      </w:r>
      <w:proofErr w:type="spellStart"/>
      <w:r w:rsidR="00F40160" w:rsidRPr="00F40160">
        <w:t>medicine</w:t>
      </w:r>
      <w:proofErr w:type="spellEnd"/>
    </w:p>
    <w:p w:rsidR="00B4158E" w:rsidRDefault="00E310FB" w:rsidP="00723AD5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5642" w:rsidRDefault="00BC33C8" w:rsidP="00BC33C8">
            <w:pPr>
              <w:rPr>
                <w:sz w:val="21"/>
                <w:szCs w:val="21"/>
              </w:rPr>
            </w:pPr>
            <w:r w:rsidRPr="008E5642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5642" w:rsidRDefault="00BC33C8" w:rsidP="00BC33C8">
            <w:pPr>
              <w:rPr>
                <w:sz w:val="21"/>
                <w:szCs w:val="21"/>
              </w:rPr>
            </w:pPr>
            <w:r w:rsidRPr="008E5642">
              <w:rPr>
                <w:sz w:val="21"/>
                <w:szCs w:val="21"/>
              </w:rPr>
              <w:t>Stacjonarne</w:t>
            </w:r>
            <w:r w:rsidR="00746877" w:rsidRPr="008E5642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5642" w:rsidRDefault="00BC33C8" w:rsidP="00746877">
            <w:pPr>
              <w:rPr>
                <w:sz w:val="21"/>
                <w:szCs w:val="21"/>
              </w:rPr>
            </w:pPr>
            <w:r w:rsidRPr="008E5642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8E5642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8E5642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925068">
        <w:trPr>
          <w:trHeight w:val="294"/>
        </w:trPr>
        <w:tc>
          <w:tcPr>
            <w:tcW w:w="4744" w:type="dxa"/>
          </w:tcPr>
          <w:p w:rsidR="00925068" w:rsidRDefault="00925068" w:rsidP="009250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925068" w:rsidRPr="008E5642" w:rsidRDefault="00925068" w:rsidP="00925068">
            <w:pPr>
              <w:rPr>
                <w:sz w:val="21"/>
                <w:szCs w:val="21"/>
              </w:rPr>
            </w:pPr>
            <w:r w:rsidRPr="008E5642">
              <w:rPr>
                <w:sz w:val="21"/>
                <w:szCs w:val="21"/>
              </w:rPr>
              <w:t xml:space="preserve">dr n. o </w:t>
            </w:r>
            <w:proofErr w:type="spellStart"/>
            <w:r w:rsidRPr="008E5642">
              <w:rPr>
                <w:sz w:val="21"/>
                <w:szCs w:val="21"/>
              </w:rPr>
              <w:t>zdr</w:t>
            </w:r>
            <w:proofErr w:type="spellEnd"/>
            <w:r w:rsidRPr="008E5642">
              <w:rPr>
                <w:sz w:val="21"/>
                <w:szCs w:val="21"/>
              </w:rPr>
              <w:t>. Ewa Makieła</w:t>
            </w:r>
          </w:p>
        </w:tc>
      </w:tr>
      <w:tr w:rsidR="00925068">
        <w:trPr>
          <w:trHeight w:val="294"/>
        </w:trPr>
        <w:tc>
          <w:tcPr>
            <w:tcW w:w="4744" w:type="dxa"/>
          </w:tcPr>
          <w:p w:rsidR="00925068" w:rsidRDefault="00925068" w:rsidP="0092506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925068" w:rsidRPr="008E5642" w:rsidRDefault="00925068" w:rsidP="00925068">
            <w:pPr>
              <w:rPr>
                <w:sz w:val="21"/>
                <w:szCs w:val="21"/>
              </w:rPr>
            </w:pPr>
            <w:r w:rsidRPr="008E5642">
              <w:rPr>
                <w:sz w:val="21"/>
                <w:szCs w:val="21"/>
              </w:rPr>
              <w:t>wnoz_izp@ujk.edu.pl</w:t>
            </w:r>
          </w:p>
        </w:tc>
      </w:tr>
    </w:tbl>
    <w:p w:rsidR="00B4158E" w:rsidRDefault="00E310FB" w:rsidP="00723AD5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BA514A" w:rsidRDefault="001F5E56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BA514A" w:rsidRDefault="00925068" w:rsidP="00BC33C8">
            <w:pPr>
              <w:rPr>
                <w:sz w:val="21"/>
                <w:szCs w:val="21"/>
              </w:rPr>
            </w:pPr>
            <w:r w:rsidRPr="00925068">
              <w:rPr>
                <w:sz w:val="21"/>
                <w:szCs w:val="21"/>
              </w:rPr>
              <w:t>Znajomość podstaw higieny,</w:t>
            </w:r>
            <w:r>
              <w:rPr>
                <w:sz w:val="21"/>
                <w:szCs w:val="21"/>
              </w:rPr>
              <w:t xml:space="preserve"> </w:t>
            </w:r>
            <w:r w:rsidRPr="00925068">
              <w:rPr>
                <w:sz w:val="21"/>
                <w:szCs w:val="21"/>
              </w:rPr>
              <w:t>epidemiologii, promocji zdrowia i edukacji zdrowotnej.</w:t>
            </w:r>
          </w:p>
        </w:tc>
      </w:tr>
    </w:tbl>
    <w:p w:rsidR="00B4158E" w:rsidRDefault="00E310FB" w:rsidP="00723AD5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 w:rsidTr="00925068">
        <w:trPr>
          <w:trHeight w:val="407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925068" w:rsidP="00542BFB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542BFB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(w tym </w:t>
            </w:r>
            <w:r w:rsidR="00542BFB">
              <w:rPr>
                <w:rFonts w:asciiTheme="minorHAnsi" w:hAnsiTheme="minorHAnsi" w:cstheme="minorHAnsi"/>
                <w:sz w:val="21"/>
                <w:szCs w:val="21"/>
              </w:rPr>
              <w:t>zajęcia zdalne w czasie rzeczywistym, prowadzone z wykorzystaniem metod i technik kształcenia na odległość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),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 xml:space="preserve"> Ćwiczenia</w:t>
            </w:r>
            <w:r w:rsidR="00542BFB">
              <w:rPr>
                <w:rFonts w:asciiTheme="minorHAnsi" w:hAnsiTheme="minorHAnsi" w:cstheme="minorHAnsi"/>
                <w:sz w:val="21"/>
                <w:szCs w:val="21"/>
              </w:rPr>
              <w:t xml:space="preserve"> (C)</w:t>
            </w:r>
            <w:r w:rsidR="00B35A8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542BFB">
              <w:t xml:space="preserve"> </w:t>
            </w:r>
            <w:r w:rsidR="00B35A8D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B35A8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35A8D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B35A8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B35A8D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B35A8D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7F4BF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7F4BF8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  <w:r w:rsidR="00925068">
              <w:rPr>
                <w:rFonts w:asciiTheme="minorHAnsi" w:hAnsiTheme="minorHAnsi" w:cstheme="minorHAnsi"/>
                <w:sz w:val="21"/>
                <w:szCs w:val="21"/>
              </w:rPr>
              <w:t xml:space="preserve">, Microsoft </w:t>
            </w:r>
            <w:proofErr w:type="spellStart"/>
            <w:r w:rsidR="00925068">
              <w:rPr>
                <w:rFonts w:asciiTheme="minorHAnsi" w:hAnsiTheme="minorHAnsi" w:cstheme="minorHAnsi"/>
                <w:sz w:val="21"/>
                <w:szCs w:val="21"/>
              </w:rPr>
              <w:t>Teams</w:t>
            </w:r>
            <w:proofErr w:type="spellEnd"/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725643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Egzamin, 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5068" w:rsidRPr="00925068" w:rsidRDefault="00925068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Wykłady- wykład informacyjny, wykład problemowy</w:t>
            </w:r>
          </w:p>
          <w:p w:rsidR="00B4158E" w:rsidRPr="00BC33C8" w:rsidRDefault="00925068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Ćwiczenia- ćwiczenia przedmiotowe, pokaz</w:t>
            </w:r>
            <w:r w:rsidR="004B34AD">
              <w:rPr>
                <w:rFonts w:asciiTheme="minorHAnsi" w:hAnsiTheme="minorHAnsi" w:cstheme="minorHAnsi"/>
                <w:sz w:val="21"/>
                <w:szCs w:val="21"/>
              </w:rPr>
              <w:t xml:space="preserve"> z opisem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="004B34AD">
              <w:rPr>
                <w:rFonts w:asciiTheme="minorHAnsi" w:hAnsiTheme="minorHAnsi" w:cstheme="minorHAnsi"/>
                <w:sz w:val="21"/>
                <w:szCs w:val="21"/>
              </w:rPr>
              <w:t xml:space="preserve">dyskusja - 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burza mózgów, metoda projektów.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25068" w:rsidRDefault="00925068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 xml:space="preserve">1. Rybacki M. Wiszniewska M. </w:t>
            </w:r>
            <w:proofErr w:type="spellStart"/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Walusiak</w:t>
            </w:r>
            <w:proofErr w:type="spellEnd"/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-Skorupa J. : Opieka profilaktyczna nad Pracownikiem. Standardy w medycynie pr</w:t>
            </w:r>
            <w:r w:rsidR="00F95990">
              <w:rPr>
                <w:rFonts w:asciiTheme="minorHAnsi" w:hAnsiTheme="minorHAnsi" w:cstheme="minorHAnsi"/>
                <w:sz w:val="21"/>
                <w:szCs w:val="21"/>
              </w:rPr>
              <w:t>acy. PZWL Wydawnictwo lekarskie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, Warszawa 2020.</w:t>
            </w:r>
          </w:p>
          <w:p w:rsidR="00870D15" w:rsidRPr="00925068" w:rsidRDefault="00870D15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Chomątowska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B.,</w:t>
            </w:r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 Janiak-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Rejno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I.,</w:t>
            </w:r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Smolbik</w:t>
            </w:r>
            <w:proofErr w:type="spellEnd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-Jęczmień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A., </w:t>
            </w:r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Żarczyńska-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Dobiesz</w:t>
            </w:r>
            <w:proofErr w:type="spellEnd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A.</w:t>
            </w:r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 Człowiek w środowisku pracy. Przyszłość jest teraz [Internet]. [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N.p</w:t>
            </w:r>
            <w:proofErr w:type="spellEnd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.]: Publishing House of 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Wroclaw</w:t>
            </w:r>
            <w:proofErr w:type="spellEnd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 University of </w:t>
            </w:r>
            <w:proofErr w:type="spellStart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>Economics</w:t>
            </w:r>
            <w:proofErr w:type="spellEnd"/>
            <w:r w:rsidRPr="00870D15">
              <w:rPr>
                <w:rFonts w:asciiTheme="minorHAnsi" w:hAnsiTheme="minorHAnsi" w:cstheme="minorHAnsi"/>
                <w:sz w:val="21"/>
                <w:szCs w:val="21"/>
              </w:rPr>
              <w:t xml:space="preserve"> and Business; 2025</w:t>
            </w:r>
          </w:p>
          <w:p w:rsidR="00925068" w:rsidRPr="00925068" w:rsidRDefault="00925068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3. Praca zbiorowa.: Wypadki przy pracy i choroby zawodowe. Kompendium wiedzy. Wydawnictwo Wiedza i Praktyka, 2022r.</w:t>
            </w:r>
          </w:p>
          <w:p w:rsidR="00F21903" w:rsidRDefault="00F95990" w:rsidP="00F2190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F21903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F21903" w:rsidRPr="00F21903">
              <w:rPr>
                <w:rFonts w:asciiTheme="minorHAnsi" w:hAnsiTheme="minorHAnsi" w:cstheme="minorHAnsi"/>
                <w:sz w:val="21"/>
                <w:szCs w:val="21"/>
              </w:rPr>
              <w:t xml:space="preserve">Paszkowska M. Medycyna pracy w systemie ochrony zdrowia w Polsce. </w:t>
            </w:r>
            <w:proofErr w:type="spellStart"/>
            <w:r w:rsidR="00F21903" w:rsidRPr="00F21903">
              <w:rPr>
                <w:rFonts w:asciiTheme="minorHAnsi" w:hAnsiTheme="minorHAnsi" w:cstheme="minorHAnsi"/>
                <w:sz w:val="21"/>
                <w:szCs w:val="21"/>
              </w:rPr>
              <w:t>Difin</w:t>
            </w:r>
            <w:proofErr w:type="spellEnd"/>
            <w:r w:rsidR="00F21903" w:rsidRPr="00F21903">
              <w:rPr>
                <w:rFonts w:asciiTheme="minorHAnsi" w:hAnsiTheme="minorHAnsi" w:cstheme="minorHAnsi"/>
                <w:sz w:val="21"/>
                <w:szCs w:val="21"/>
              </w:rPr>
              <w:t xml:space="preserve"> 2021</w:t>
            </w:r>
          </w:p>
          <w:p w:rsidR="00F95990" w:rsidRPr="00BC33C8" w:rsidRDefault="00F95990" w:rsidP="00F2190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proofErr w:type="spellStart"/>
            <w:r w:rsidRPr="00F95990">
              <w:rPr>
                <w:rFonts w:asciiTheme="minorHAnsi" w:hAnsiTheme="minorHAnsi" w:cstheme="minorHAnsi"/>
                <w:sz w:val="21"/>
                <w:szCs w:val="21"/>
              </w:rPr>
              <w:t>Pośniak</w:t>
            </w:r>
            <w:proofErr w:type="spellEnd"/>
            <w:r w:rsidRPr="00F95990">
              <w:rPr>
                <w:rFonts w:asciiTheme="minorHAnsi" w:hAnsiTheme="minorHAnsi" w:cstheme="minorHAnsi"/>
                <w:sz w:val="21"/>
                <w:szCs w:val="21"/>
              </w:rPr>
              <w:t xml:space="preserve"> M. (red.), </w:t>
            </w:r>
            <w:proofErr w:type="spellStart"/>
            <w:r w:rsidRPr="00F95990">
              <w:rPr>
                <w:rFonts w:asciiTheme="minorHAnsi" w:hAnsiTheme="minorHAnsi" w:cstheme="minorHAnsi"/>
                <w:sz w:val="21"/>
                <w:szCs w:val="21"/>
              </w:rPr>
              <w:t>Skowroń</w:t>
            </w:r>
            <w:proofErr w:type="spellEnd"/>
            <w:r w:rsidRPr="00F95990">
              <w:rPr>
                <w:rFonts w:asciiTheme="minorHAnsi" w:hAnsiTheme="minorHAnsi" w:cstheme="minorHAnsi"/>
                <w:sz w:val="21"/>
                <w:szCs w:val="21"/>
              </w:rPr>
              <w:t xml:space="preserve"> J. (red.), Czynniki szkodliwe w środowisku pracy. Wartości dopuszczalne 2024. Wydanie XIV zmienione, Centralny Instytut Ochrony Pracy – Państwowy Instytut Badawczy, Warszawa 2024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925068" w:rsidRDefault="00925068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1. Ustawa o zmianie ustawy - Kodeks pracy 2024 oraz o zmianie niektórych ustaw z dnia 22 maja 2009r. (</w:t>
            </w:r>
            <w:r w:rsidR="00542BFB" w:rsidRPr="00542BFB">
              <w:rPr>
                <w:rFonts w:asciiTheme="minorHAnsi" w:hAnsiTheme="minorHAnsi" w:cstheme="minorHAnsi"/>
                <w:sz w:val="21"/>
                <w:szCs w:val="21"/>
              </w:rPr>
              <w:t>Dz.U. 2024 poz. 878</w:t>
            </w:r>
            <w:r w:rsidRPr="00925068">
              <w:rPr>
                <w:rFonts w:asciiTheme="minorHAnsi" w:hAnsiTheme="minorHAnsi" w:cstheme="minorHAnsi"/>
                <w:sz w:val="21"/>
                <w:szCs w:val="21"/>
              </w:rPr>
              <w:t>).</w:t>
            </w:r>
          </w:p>
          <w:p w:rsidR="00542BFB" w:rsidRPr="00925068" w:rsidRDefault="00542BFB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542BFB">
              <w:rPr>
                <w:rFonts w:asciiTheme="minorHAnsi" w:hAnsiTheme="minorHAnsi" w:cstheme="minorHAnsi"/>
                <w:sz w:val="21"/>
                <w:szCs w:val="21"/>
              </w:rPr>
              <w:t>Rozporządzenie Ministra Zdrowia z dnia 20 marca 2026 r. zmieniające rozporządzenie w sprawie przeprowadzania badań lekarskich pracowników, zakresu profilaktycznej opieki zdrowotnej nad pracownikami oraz orzeczeń lekarskich wydawanych do celów przewidzianych w Kodeksie pracy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r w:rsidRPr="00542BFB">
              <w:rPr>
                <w:rFonts w:asciiTheme="minorHAnsi" w:hAnsiTheme="minorHAnsi" w:cstheme="minorHAnsi"/>
                <w:sz w:val="21"/>
                <w:szCs w:val="21"/>
              </w:rPr>
              <w:t>Dz.U. 2026 poz. 456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)</w:t>
            </w:r>
          </w:p>
          <w:p w:rsidR="00925068" w:rsidRPr="00925068" w:rsidRDefault="00542BFB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925068" w:rsidRPr="00925068">
              <w:rPr>
                <w:rFonts w:asciiTheme="minorHAnsi" w:hAnsiTheme="minorHAnsi" w:cstheme="minorHAnsi"/>
                <w:sz w:val="21"/>
                <w:szCs w:val="21"/>
              </w:rPr>
              <w:t>. Ustawa o zmianie ustawy o służbie medycyny pra</w:t>
            </w:r>
            <w:r w:rsidR="00723AD5">
              <w:rPr>
                <w:rFonts w:asciiTheme="minorHAnsi" w:hAnsiTheme="minorHAnsi" w:cstheme="minorHAnsi"/>
                <w:sz w:val="21"/>
                <w:szCs w:val="21"/>
              </w:rPr>
              <w:t xml:space="preserve">cy z dnia </w:t>
            </w:r>
            <w:r w:rsidR="00925068" w:rsidRPr="00925068">
              <w:rPr>
                <w:rFonts w:asciiTheme="minorHAnsi" w:hAnsiTheme="minorHAnsi" w:cstheme="minorHAnsi"/>
                <w:sz w:val="21"/>
                <w:szCs w:val="21"/>
              </w:rPr>
              <w:t>17 października 2008r.(Dz. U. Nr 220 poz. 1416).</w:t>
            </w:r>
          </w:p>
          <w:p w:rsidR="00925068" w:rsidRPr="00FC465C" w:rsidRDefault="00542BFB" w:rsidP="0092506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4</w:t>
            </w:r>
            <w:r w:rsidR="00925068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. </w:t>
            </w:r>
            <w:r w:rsidR="00FC465C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Rozporządzenie Rady Ministrów z dnia 30 czerwca 2009 r. w sprawie chorób zawodowych (Dz.U. z 2022 r. poz. 1836, z </w:t>
            </w:r>
            <w:proofErr w:type="spellStart"/>
            <w:r w:rsidR="00FC465C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późn</w:t>
            </w:r>
            <w:proofErr w:type="spellEnd"/>
            <w:r w:rsidR="00FC465C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. </w:t>
            </w:r>
            <w:proofErr w:type="spellStart"/>
            <w:r w:rsidR="00FC465C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Zm</w:t>
            </w:r>
            <w:proofErr w:type="spellEnd"/>
            <w:r w:rsidR="00FC465C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)</w:t>
            </w:r>
          </w:p>
          <w:p w:rsidR="00925068" w:rsidRPr="00FC465C" w:rsidRDefault="00542BFB" w:rsidP="0092506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5</w:t>
            </w:r>
            <w:r w:rsidR="00925068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. Rozporządzenie Rady Ministrów z dnia 1 lipca 2009r. w sprawie </w:t>
            </w:r>
            <w:r w:rsidR="00925068" w:rsidRPr="00FC465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lastRenderedPageBreak/>
              <w:t>ustalania okoliczności i przyczyn wypadków przy pracy (Dz. U. Nr 105 poz. 870).</w:t>
            </w:r>
          </w:p>
          <w:p w:rsidR="00B4158E" w:rsidRPr="00BC33C8" w:rsidRDefault="00D43326" w:rsidP="0092506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D43326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 xml:space="preserve">6. Ustawa z dnia 5 grudnia 2008 r. o zapobieganiu oraz zwalczaniu zakażeń i chorób zakaźnych u ludzi (tekst jedn.: Dz.U. z 2024 r. poz. 924, z </w:t>
            </w:r>
            <w:proofErr w:type="spellStart"/>
            <w:r w:rsidRPr="00D43326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późn</w:t>
            </w:r>
            <w:proofErr w:type="spellEnd"/>
            <w:r w:rsidRPr="00D43326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. zm.).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lastRenderedPageBreak/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B4158E" w:rsidRPr="00925068" w:rsidRDefault="00E310FB" w:rsidP="00925068">
      <w:pPr>
        <w:pStyle w:val="Akapitzlist"/>
        <w:numPr>
          <w:ilvl w:val="2"/>
          <w:numId w:val="1"/>
        </w:numPr>
        <w:rPr>
          <w:spacing w:val="-5"/>
          <w:sz w:val="24"/>
        </w:rPr>
      </w:pPr>
      <w:r w:rsidRPr="00925068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925068" w:rsidRPr="00925068">
        <w:rPr>
          <w:spacing w:val="-5"/>
          <w:sz w:val="24"/>
        </w:rPr>
        <w:t>Kształtowanie holistyczne umiejętności rozpoznawania zagrożeń zawodowych w środowisku pracy</w:t>
      </w:r>
      <w:r w:rsidR="00542BFB">
        <w:rPr>
          <w:spacing w:val="-5"/>
          <w:sz w:val="24"/>
        </w:rPr>
        <w:t>.</w:t>
      </w:r>
    </w:p>
    <w:p w:rsidR="00925068" w:rsidRPr="00925068" w:rsidRDefault="00E310FB" w:rsidP="00925068">
      <w:pPr>
        <w:pStyle w:val="Akapitzlist"/>
        <w:numPr>
          <w:ilvl w:val="2"/>
          <w:numId w:val="1"/>
        </w:numPr>
        <w:rPr>
          <w:spacing w:val="-5"/>
          <w:sz w:val="24"/>
        </w:rPr>
      </w:pPr>
      <w:r w:rsidRPr="00925068">
        <w:rPr>
          <w:b/>
          <w:spacing w:val="-5"/>
          <w:sz w:val="24"/>
        </w:rPr>
        <w:t>C2.</w:t>
      </w:r>
      <w:r w:rsidR="00BC33C8" w:rsidRPr="00BC33C8">
        <w:t xml:space="preserve"> </w:t>
      </w:r>
      <w:r w:rsidR="00925068" w:rsidRPr="00925068">
        <w:rPr>
          <w:spacing w:val="-5"/>
          <w:sz w:val="24"/>
        </w:rPr>
        <w:t>Zapoznanie z zakresem zagrożeń wynikających  z pracy na wybranych stanowiskach.</w:t>
      </w:r>
    </w:p>
    <w:p w:rsidR="00BC33C8" w:rsidRDefault="00925068" w:rsidP="00DD493F">
      <w:pPr>
        <w:pStyle w:val="Akapitzlist"/>
        <w:numPr>
          <w:ilvl w:val="2"/>
          <w:numId w:val="1"/>
        </w:numPr>
        <w:spacing w:after="240"/>
        <w:rPr>
          <w:b/>
          <w:sz w:val="24"/>
        </w:rPr>
      </w:pPr>
      <w:r w:rsidRPr="00925068">
        <w:rPr>
          <w:b/>
          <w:sz w:val="24"/>
        </w:rPr>
        <w:t xml:space="preserve">C3. </w:t>
      </w:r>
      <w:r w:rsidRPr="00925068">
        <w:rPr>
          <w:sz w:val="24"/>
        </w:rPr>
        <w:t xml:space="preserve">Zapoznanie </w:t>
      </w:r>
      <w:r w:rsidR="00542BFB">
        <w:rPr>
          <w:sz w:val="24"/>
        </w:rPr>
        <w:t xml:space="preserve">z </w:t>
      </w:r>
      <w:r w:rsidRPr="00925068">
        <w:rPr>
          <w:sz w:val="24"/>
        </w:rPr>
        <w:t>metodami minimalizowania zagrożeń zawodowych.</w:t>
      </w:r>
      <w:r w:rsidRPr="00925068">
        <w:rPr>
          <w:b/>
          <w:sz w:val="24"/>
        </w:rPr>
        <w:t xml:space="preserve"> </w:t>
      </w:r>
    </w:p>
    <w:p w:rsidR="00BC33C8" w:rsidRPr="00542BFB" w:rsidRDefault="00BC33C8" w:rsidP="001B71C6">
      <w:pPr>
        <w:tabs>
          <w:tab w:val="left" w:pos="1005"/>
        </w:tabs>
        <w:spacing w:before="45"/>
        <w:ind w:left="720"/>
        <w:rPr>
          <w:b/>
          <w:color w:val="000000" w:themeColor="text1"/>
          <w:sz w:val="24"/>
        </w:rPr>
      </w:pPr>
      <w:r w:rsidRPr="00542BFB">
        <w:rPr>
          <w:b/>
          <w:color w:val="000000" w:themeColor="text1"/>
          <w:sz w:val="24"/>
        </w:rPr>
        <w:t>Ćwiczenia</w:t>
      </w:r>
    </w:p>
    <w:p w:rsidR="00BC33C8" w:rsidRPr="00723AD5" w:rsidRDefault="00BC33C8" w:rsidP="00542BFB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color w:val="000000" w:themeColor="text1"/>
          <w:sz w:val="24"/>
        </w:rPr>
      </w:pPr>
      <w:r w:rsidRPr="00542BFB">
        <w:rPr>
          <w:b/>
          <w:color w:val="000000" w:themeColor="text1"/>
          <w:spacing w:val="-5"/>
          <w:sz w:val="24"/>
        </w:rPr>
        <w:t>C1.</w:t>
      </w:r>
      <w:r w:rsidRPr="00542BFB">
        <w:rPr>
          <w:color w:val="000000" w:themeColor="text1"/>
        </w:rPr>
        <w:t xml:space="preserve"> </w:t>
      </w:r>
      <w:r w:rsidR="00542BFB" w:rsidRPr="00542BFB">
        <w:rPr>
          <w:color w:val="000000" w:themeColor="text1"/>
          <w:sz w:val="24"/>
        </w:rPr>
        <w:t>Zapoznanie z  czynnikami występującymi w środowisku pracy, oddziałującymi na zdrowie.</w:t>
      </w:r>
    </w:p>
    <w:p w:rsidR="00542BFB" w:rsidRPr="00723AD5" w:rsidRDefault="00542BFB" w:rsidP="00542BFB">
      <w:pPr>
        <w:pStyle w:val="Akapitzlist"/>
        <w:numPr>
          <w:ilvl w:val="2"/>
          <w:numId w:val="1"/>
        </w:numPr>
        <w:tabs>
          <w:tab w:val="left" w:pos="1005"/>
        </w:tabs>
        <w:rPr>
          <w:b/>
          <w:color w:val="000000" w:themeColor="text1"/>
          <w:sz w:val="24"/>
        </w:rPr>
      </w:pPr>
      <w:r w:rsidRPr="00542BFB">
        <w:rPr>
          <w:b/>
          <w:color w:val="000000" w:themeColor="text1"/>
          <w:spacing w:val="-5"/>
          <w:sz w:val="24"/>
        </w:rPr>
        <w:t>C2.</w:t>
      </w:r>
      <w:r w:rsidRPr="00542BFB">
        <w:rPr>
          <w:b/>
          <w:color w:val="000000" w:themeColor="text1"/>
          <w:sz w:val="24"/>
        </w:rPr>
        <w:t xml:space="preserve"> </w:t>
      </w:r>
      <w:r w:rsidRPr="00542BFB">
        <w:rPr>
          <w:color w:val="000000" w:themeColor="text1"/>
          <w:sz w:val="24"/>
        </w:rPr>
        <w:t>Zapoznanie z zadaniami medycyny pracy.</w:t>
      </w:r>
    </w:p>
    <w:p w:rsidR="00542BFB" w:rsidRPr="00723AD5" w:rsidRDefault="00542BFB" w:rsidP="00DD493F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color w:val="000000" w:themeColor="text1"/>
          <w:sz w:val="24"/>
        </w:rPr>
      </w:pPr>
      <w:r>
        <w:rPr>
          <w:b/>
          <w:color w:val="000000" w:themeColor="text1"/>
          <w:spacing w:val="-5"/>
          <w:sz w:val="24"/>
        </w:rPr>
        <w:t>C3.</w:t>
      </w:r>
      <w:r>
        <w:rPr>
          <w:b/>
          <w:color w:val="FF0000"/>
          <w:sz w:val="24"/>
        </w:rPr>
        <w:t xml:space="preserve"> </w:t>
      </w:r>
      <w:r w:rsidRPr="00542BFB">
        <w:rPr>
          <w:color w:val="000000" w:themeColor="text1"/>
          <w:sz w:val="24"/>
        </w:rPr>
        <w:t>Zapoznanie z istotą i celowością opieki medycznej nad osobami pracującymi.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925068" w:rsidRPr="00925068">
        <w:rPr>
          <w:spacing w:val="-5"/>
          <w:sz w:val="24"/>
        </w:rPr>
        <w:t>Cele i zadania służby medycyny pracy</w:t>
      </w:r>
      <w:r w:rsidR="00925068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925068" w:rsidRPr="00925068">
        <w:rPr>
          <w:spacing w:val="-5"/>
          <w:sz w:val="24"/>
        </w:rPr>
        <w:t>Analiza  zawodowych zagrożeń na wybranych stanowiskach pracy</w:t>
      </w:r>
      <w:r w:rsidR="00925068">
        <w:rPr>
          <w:spacing w:val="-5"/>
          <w:sz w:val="24"/>
        </w:rPr>
        <w:t>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925068" w:rsidRPr="00925068">
        <w:rPr>
          <w:sz w:val="24"/>
        </w:rPr>
        <w:t xml:space="preserve">Współczesne zagrożenia </w:t>
      </w:r>
      <w:r w:rsidR="00542BFB">
        <w:rPr>
          <w:sz w:val="24"/>
        </w:rPr>
        <w:t xml:space="preserve">fizyczne, chemiczne i biologiczne </w:t>
      </w:r>
      <w:r w:rsidR="00925068" w:rsidRPr="00925068">
        <w:rPr>
          <w:sz w:val="24"/>
        </w:rPr>
        <w:t>w środowisku pracy.</w:t>
      </w:r>
    </w:p>
    <w:p w:rsidR="00725643" w:rsidRPr="00A87A51" w:rsidRDefault="00725643" w:rsidP="00725643">
      <w:pPr>
        <w:spacing w:before="46"/>
        <w:ind w:left="720"/>
        <w:rPr>
          <w:sz w:val="24"/>
        </w:rPr>
      </w:pPr>
      <w:r w:rsidRPr="00A87A51">
        <w:rPr>
          <w:sz w:val="24"/>
        </w:rPr>
        <w:t>(w tym zajęcia prowadzone z wykorzystaniem metod i technik kształcenia na odległość)</w:t>
      </w:r>
    </w:p>
    <w:p w:rsidR="00BC33C8" w:rsidRPr="00BC33C8" w:rsidRDefault="00725643" w:rsidP="00BC33C8">
      <w:pPr>
        <w:spacing w:before="46"/>
        <w:ind w:left="720"/>
        <w:rPr>
          <w:sz w:val="24"/>
        </w:rPr>
      </w:pPr>
      <w:r>
        <w:rPr>
          <w:sz w:val="24"/>
        </w:rPr>
        <w:t>1</w:t>
      </w:r>
      <w:r w:rsidR="00BC33C8">
        <w:rPr>
          <w:sz w:val="24"/>
        </w:rPr>
        <w:t>.</w:t>
      </w:r>
      <w:r w:rsidR="00BC33C8" w:rsidRPr="00BC33C8">
        <w:t xml:space="preserve"> </w:t>
      </w:r>
      <w:r w:rsidR="00925068" w:rsidRPr="00925068">
        <w:rPr>
          <w:sz w:val="24"/>
        </w:rPr>
        <w:t>Badania profilaktyczne i ich znaczenie dla zapobiegania problemom zdrowotnym.</w:t>
      </w:r>
    </w:p>
    <w:p w:rsidR="00BC33C8" w:rsidRDefault="00725643" w:rsidP="00BC33C8">
      <w:pPr>
        <w:spacing w:before="46"/>
        <w:ind w:left="720"/>
        <w:rPr>
          <w:sz w:val="24"/>
        </w:rPr>
      </w:pPr>
      <w:r>
        <w:rPr>
          <w:sz w:val="24"/>
        </w:rPr>
        <w:t>2</w:t>
      </w:r>
      <w:r w:rsidR="00BC33C8">
        <w:rPr>
          <w:sz w:val="24"/>
        </w:rPr>
        <w:t>.</w:t>
      </w:r>
      <w:r w:rsidR="00BC33C8" w:rsidRPr="00BC33C8">
        <w:t xml:space="preserve"> </w:t>
      </w:r>
      <w:r w:rsidR="00925068" w:rsidRPr="00925068">
        <w:rPr>
          <w:sz w:val="24"/>
        </w:rPr>
        <w:t>Choroby zawodowe i wypadki przy pracy - procedury postępowania.</w:t>
      </w:r>
    </w:p>
    <w:p w:rsidR="00BC07E5" w:rsidRPr="00BC07E5" w:rsidRDefault="00725643" w:rsidP="0082589E">
      <w:pPr>
        <w:spacing w:before="46"/>
        <w:ind w:left="709"/>
        <w:rPr>
          <w:sz w:val="24"/>
        </w:rPr>
      </w:pPr>
      <w:r>
        <w:rPr>
          <w:sz w:val="24"/>
        </w:rPr>
        <w:t>3</w:t>
      </w:r>
      <w:r w:rsidR="00BC07E5" w:rsidRPr="00BC07E5">
        <w:rPr>
          <w:sz w:val="24"/>
        </w:rPr>
        <w:t>.</w:t>
      </w:r>
      <w:r w:rsidR="00BC07E5">
        <w:rPr>
          <w:sz w:val="24"/>
        </w:rPr>
        <w:t xml:space="preserve"> </w:t>
      </w:r>
      <w:r w:rsidR="00BC07E5" w:rsidRPr="00BC07E5">
        <w:rPr>
          <w:sz w:val="24"/>
        </w:rPr>
        <w:t>Szczepienia ochronne w praktyce lekarzy sprawujących opiekę profilaktyczną</w:t>
      </w:r>
      <w:r w:rsidR="0082589E">
        <w:rPr>
          <w:sz w:val="24"/>
        </w:rPr>
        <w:t xml:space="preserve"> </w:t>
      </w:r>
      <w:r w:rsidR="00BC07E5" w:rsidRPr="00BC07E5">
        <w:rPr>
          <w:sz w:val="24"/>
        </w:rPr>
        <w:t>nad pracownikami.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Default="00E310FB">
      <w:pPr>
        <w:spacing w:before="46"/>
        <w:ind w:left="720"/>
        <w:rPr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BC07E5" w:rsidRPr="00BC07E5">
        <w:rPr>
          <w:spacing w:val="-5"/>
          <w:sz w:val="24"/>
        </w:rPr>
        <w:t>Podstawowe kierunki działań promocyjnych w zakładzie pracy. Badania wstępne, okresowe i kontrolne.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542BFB">
        <w:rPr>
          <w:spacing w:val="-5"/>
          <w:sz w:val="24"/>
        </w:rPr>
        <w:t xml:space="preserve"> </w:t>
      </w:r>
      <w:r w:rsidR="00BC07E5" w:rsidRPr="00BC07E5">
        <w:rPr>
          <w:spacing w:val="-5"/>
          <w:sz w:val="24"/>
        </w:rPr>
        <w:t xml:space="preserve">Siedliskowe podejście do zdrowia. </w:t>
      </w:r>
      <w:r w:rsidR="00AA44DD">
        <w:rPr>
          <w:spacing w:val="-5"/>
          <w:sz w:val="24"/>
        </w:rPr>
        <w:t xml:space="preserve">Działania promocyjne w zakładzie pracy. </w:t>
      </w:r>
    </w:p>
    <w:p w:rsidR="00BC33C8" w:rsidRPr="00BC33C8" w:rsidRDefault="00E310FB" w:rsidP="00BC33C8">
      <w:pPr>
        <w:spacing w:before="43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BC07E5" w:rsidRPr="00BC07E5">
        <w:rPr>
          <w:sz w:val="24"/>
        </w:rPr>
        <w:t>Działania organów sprawujących nadzór nad warunkami pracy. Zapobieganie powstawaniu chorób zawodowych w zakładzie pracy.</w:t>
      </w:r>
    </w:p>
    <w:p w:rsidR="00BC33C8" w:rsidRPr="00BC33C8" w:rsidRDefault="00BC33C8" w:rsidP="00BC33C8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>4.</w:t>
      </w:r>
      <w:r w:rsidRPr="00BC33C8">
        <w:t xml:space="preserve"> </w:t>
      </w:r>
      <w:r w:rsidR="00BC07E5" w:rsidRPr="00BC07E5">
        <w:rPr>
          <w:spacing w:val="-5"/>
          <w:sz w:val="24"/>
        </w:rPr>
        <w:t>Ocena ryzyka zawodowego na wybranym stanowisku pracy. Istota i celowość opieki medycznej nad osobami pracującymi.</w:t>
      </w:r>
    </w:p>
    <w:p w:rsidR="00BC33C8" w:rsidRPr="00AA44DD" w:rsidRDefault="00BC33C8" w:rsidP="00AA44DD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5.</w:t>
      </w:r>
      <w:r w:rsidRPr="00BC33C8">
        <w:t xml:space="preserve"> </w:t>
      </w:r>
      <w:r w:rsidR="00BC07E5" w:rsidRPr="00BC07E5">
        <w:rPr>
          <w:spacing w:val="-5"/>
          <w:sz w:val="24"/>
        </w:rPr>
        <w:t>Techniczne i infrastrukturalne zmiany determinant środowiska pracy warunkujących zdrowie</w:t>
      </w:r>
      <w:r w:rsidR="00AA44DD">
        <w:rPr>
          <w:spacing w:val="-5"/>
          <w:sz w:val="24"/>
        </w:rPr>
        <w:t>.</w:t>
      </w:r>
    </w:p>
    <w:p w:rsidR="00BC07E5" w:rsidRPr="00BC07E5" w:rsidRDefault="00AA44DD" w:rsidP="00BC07E5">
      <w:pPr>
        <w:spacing w:before="46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6</w:t>
      </w:r>
      <w:r w:rsidR="00BC33C8" w:rsidRPr="00BC33C8">
        <w:rPr>
          <w:spacing w:val="-5"/>
          <w:sz w:val="24"/>
          <w:szCs w:val="24"/>
        </w:rPr>
        <w:t>.</w:t>
      </w:r>
      <w:r w:rsidR="00BC33C8" w:rsidRPr="00BC33C8">
        <w:rPr>
          <w:sz w:val="24"/>
          <w:szCs w:val="24"/>
        </w:rPr>
        <w:t xml:space="preserve"> </w:t>
      </w:r>
      <w:r w:rsidR="00BC07E5" w:rsidRPr="00BC07E5">
        <w:rPr>
          <w:sz w:val="24"/>
          <w:szCs w:val="24"/>
        </w:rPr>
        <w:t>Zagrożenia psychospołeczne i rola stresu w rozwoju dolegliwości  chorób:</w:t>
      </w:r>
    </w:p>
    <w:p w:rsidR="00BC07E5" w:rsidRPr="00BC07E5" w:rsidRDefault="00BC07E5" w:rsidP="00BC07E5">
      <w:pPr>
        <w:spacing w:before="46"/>
        <w:ind w:left="720"/>
        <w:rPr>
          <w:sz w:val="24"/>
          <w:szCs w:val="24"/>
        </w:rPr>
      </w:pPr>
      <w:r w:rsidRPr="00BC07E5">
        <w:rPr>
          <w:sz w:val="24"/>
          <w:szCs w:val="24"/>
        </w:rPr>
        <w:t>- czynniki występujące w środowisku pracy oddziałujące na zdrowie,</w:t>
      </w:r>
    </w:p>
    <w:p w:rsidR="00BC07E5" w:rsidRDefault="00BC07E5" w:rsidP="00BC07E5">
      <w:pPr>
        <w:spacing w:before="46"/>
        <w:ind w:left="720"/>
        <w:rPr>
          <w:sz w:val="24"/>
          <w:szCs w:val="24"/>
        </w:rPr>
      </w:pPr>
      <w:r w:rsidRPr="00BC07E5">
        <w:rPr>
          <w:sz w:val="24"/>
          <w:szCs w:val="24"/>
        </w:rPr>
        <w:t>- analiza wybranych jednostek chorobowych.</w:t>
      </w:r>
    </w:p>
    <w:p w:rsidR="00BC07E5" w:rsidRPr="00BC07E5" w:rsidRDefault="00AA44DD" w:rsidP="00BC07E5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7</w:t>
      </w:r>
      <w:r w:rsidR="00BC33C8" w:rsidRPr="00BC33C8">
        <w:rPr>
          <w:spacing w:val="-5"/>
          <w:sz w:val="24"/>
          <w:szCs w:val="24"/>
        </w:rPr>
        <w:t>.</w:t>
      </w:r>
      <w:r w:rsidR="00BC07E5">
        <w:rPr>
          <w:sz w:val="24"/>
          <w:szCs w:val="24"/>
        </w:rPr>
        <w:t xml:space="preserve"> </w:t>
      </w:r>
      <w:r w:rsidR="00BC07E5" w:rsidRPr="00BC07E5">
        <w:rPr>
          <w:sz w:val="24"/>
          <w:szCs w:val="24"/>
        </w:rPr>
        <w:t>Zdrowie i bezpieczeństwo pracowników jako cel działań profilaktycznych służby medycyny pracy:</w:t>
      </w:r>
    </w:p>
    <w:p w:rsidR="00BC07E5" w:rsidRPr="00BC07E5" w:rsidRDefault="00BC07E5" w:rsidP="00BC07E5">
      <w:pPr>
        <w:spacing w:before="43"/>
        <w:ind w:left="720"/>
        <w:rPr>
          <w:sz w:val="24"/>
          <w:szCs w:val="24"/>
        </w:rPr>
      </w:pPr>
      <w:r w:rsidRPr="00BC07E5">
        <w:rPr>
          <w:sz w:val="24"/>
          <w:szCs w:val="24"/>
        </w:rPr>
        <w:t>- programy wsparcia pracowników,</w:t>
      </w:r>
    </w:p>
    <w:p w:rsidR="00BC07E5" w:rsidRPr="00BC07E5" w:rsidRDefault="00BC07E5" w:rsidP="00BC07E5">
      <w:pPr>
        <w:spacing w:before="43"/>
        <w:ind w:left="720"/>
        <w:rPr>
          <w:sz w:val="24"/>
          <w:szCs w:val="24"/>
        </w:rPr>
      </w:pPr>
      <w:r w:rsidRPr="00BC07E5">
        <w:rPr>
          <w:sz w:val="24"/>
          <w:szCs w:val="24"/>
        </w:rPr>
        <w:t>- holistyczne podejście do zdrowia pracowników</w:t>
      </w:r>
    </w:p>
    <w:p w:rsidR="00BC33C8" w:rsidRPr="00BC07E5" w:rsidRDefault="00BC07E5" w:rsidP="00723AD5">
      <w:pPr>
        <w:spacing w:before="43"/>
        <w:ind w:left="720"/>
        <w:rPr>
          <w:sz w:val="24"/>
          <w:szCs w:val="24"/>
        </w:rPr>
      </w:pPr>
      <w:r w:rsidRPr="00BC07E5">
        <w:rPr>
          <w:sz w:val="24"/>
          <w:szCs w:val="24"/>
        </w:rPr>
        <w:t>-model zarzadzania ryzykiem psychologicznym.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213192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bookmarkStart w:id="0" w:name="_GoBack" w:colFirst="1" w:colLast="1"/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213192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bookmarkEnd w:id="0"/>
    <w:p w:rsidR="00B4158E" w:rsidRDefault="00E310FB" w:rsidP="00723AD5">
      <w:pPr>
        <w:pStyle w:val="Tekstpodstawowy"/>
        <w:spacing w:before="120" w:line="360" w:lineRule="auto"/>
        <w:ind w:left="3"/>
        <w:jc w:val="center"/>
      </w:pPr>
      <w:r>
        <w:lastRenderedPageBreak/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BC07E5" w:rsidP="00BC33C8">
            <w:pPr>
              <w:rPr>
                <w:sz w:val="21"/>
                <w:szCs w:val="21"/>
              </w:rPr>
            </w:pPr>
            <w:r w:rsidRPr="00BC07E5">
              <w:rPr>
                <w:sz w:val="21"/>
                <w:szCs w:val="21"/>
              </w:rPr>
              <w:t>Student definiuje i analizuje potrzeby pracownika wynikające  z funkcjonowania  w  określonym  środowisku i stanowisku pracy.</w:t>
            </w:r>
          </w:p>
        </w:tc>
        <w:tc>
          <w:tcPr>
            <w:tcW w:w="1774" w:type="dxa"/>
          </w:tcPr>
          <w:p w:rsidR="00582748" w:rsidRPr="00582748" w:rsidRDefault="00BC07E5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BC33C8" w:rsidRPr="0078056B" w:rsidRDefault="00BC33C8" w:rsidP="0058274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723AD5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C07E5">
        <w:trPr>
          <w:trHeight w:val="294"/>
        </w:trPr>
        <w:tc>
          <w:tcPr>
            <w:tcW w:w="1244" w:type="dxa"/>
            <w:shd w:val="clear" w:color="auto" w:fill="EBF0F8"/>
          </w:tcPr>
          <w:p w:rsidR="00BC07E5" w:rsidRPr="00582748" w:rsidRDefault="00BC07E5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C07E5" w:rsidRPr="00582748" w:rsidRDefault="00BC07E5" w:rsidP="00582748">
            <w:pPr>
              <w:rPr>
                <w:sz w:val="21"/>
                <w:szCs w:val="21"/>
              </w:rPr>
            </w:pPr>
            <w:r w:rsidRPr="00BC07E5">
              <w:rPr>
                <w:sz w:val="21"/>
                <w:szCs w:val="21"/>
              </w:rPr>
              <w:t>Potrafi ocenić zagrożenia w środowisku pracy, analizuje  problem wypadkowości w środowisku pracy, widzi potrzebę działań profilaktycznych i ich znaczenie dla zapobiegania problemom zdrowotnym w miejscu pracy. Podejmuje działania zapobiegawcze.</w:t>
            </w:r>
          </w:p>
        </w:tc>
        <w:tc>
          <w:tcPr>
            <w:tcW w:w="1772" w:type="dxa"/>
            <w:vMerge w:val="restart"/>
          </w:tcPr>
          <w:p w:rsidR="00BC07E5" w:rsidRPr="00BC07E5" w:rsidRDefault="00BC07E5" w:rsidP="00BC07E5">
            <w:pPr>
              <w:rPr>
                <w:sz w:val="21"/>
                <w:szCs w:val="21"/>
              </w:rPr>
            </w:pPr>
            <w:r w:rsidRPr="00BC07E5">
              <w:rPr>
                <w:sz w:val="21"/>
                <w:szCs w:val="21"/>
              </w:rPr>
              <w:t>ZP2A_U05</w:t>
            </w:r>
          </w:p>
          <w:p w:rsidR="00BC07E5" w:rsidRPr="00582748" w:rsidRDefault="00BC07E5" w:rsidP="00BC07E5">
            <w:pPr>
              <w:rPr>
                <w:sz w:val="21"/>
                <w:szCs w:val="21"/>
              </w:rPr>
            </w:pPr>
            <w:r w:rsidRPr="00BC07E5">
              <w:rPr>
                <w:sz w:val="21"/>
                <w:szCs w:val="21"/>
              </w:rPr>
              <w:t>ZP2A_U06</w:t>
            </w:r>
          </w:p>
        </w:tc>
      </w:tr>
      <w:tr w:rsidR="00BC07E5">
        <w:trPr>
          <w:trHeight w:val="294"/>
        </w:trPr>
        <w:tc>
          <w:tcPr>
            <w:tcW w:w="1244" w:type="dxa"/>
            <w:shd w:val="clear" w:color="auto" w:fill="EBF0F8"/>
          </w:tcPr>
          <w:p w:rsidR="00BC07E5" w:rsidRPr="00582748" w:rsidRDefault="00BC07E5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BC07E5" w:rsidRPr="00BC07E5" w:rsidRDefault="00BC07E5" w:rsidP="00582748">
            <w:pPr>
              <w:rPr>
                <w:sz w:val="21"/>
                <w:szCs w:val="21"/>
              </w:rPr>
            </w:pPr>
            <w:r w:rsidRPr="00BC07E5">
              <w:rPr>
                <w:sz w:val="21"/>
                <w:szCs w:val="21"/>
              </w:rPr>
              <w:t>Działa zgodnie z wytycznymi kodeksu pracy i stosownymi ustawami by realizować działania promujące bezpieczeństwo i higienę pracy.</w:t>
            </w:r>
          </w:p>
        </w:tc>
        <w:tc>
          <w:tcPr>
            <w:tcW w:w="1772" w:type="dxa"/>
            <w:vMerge/>
          </w:tcPr>
          <w:p w:rsidR="00BC07E5" w:rsidRPr="00582748" w:rsidRDefault="00BC07E5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723AD5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BC07E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C07E5">
              <w:rPr>
                <w:rFonts w:asciiTheme="minorHAnsi" w:hAnsiTheme="minorHAnsi" w:cstheme="minorHAnsi"/>
                <w:sz w:val="21"/>
                <w:szCs w:val="21"/>
              </w:rPr>
              <w:t xml:space="preserve">Student jest  świadomy zdobytej wiedzy, która pozwala na prawidłową bieżącą  oceną działań i potrzebę realizacji w przyszłości.  </w:t>
            </w:r>
          </w:p>
        </w:tc>
        <w:tc>
          <w:tcPr>
            <w:tcW w:w="1774" w:type="dxa"/>
          </w:tcPr>
          <w:p w:rsidR="00B4158E" w:rsidRPr="00582748" w:rsidRDefault="00591CF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591CFB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3050FD">
      <w:pPr>
        <w:pStyle w:val="Tekstpodstawowy"/>
        <w:spacing w:before="115" w:line="360" w:lineRule="auto"/>
        <w:ind w:left="284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627AF1" w:rsidTr="00627AF1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627AF1" w:rsidRDefault="00627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vAlign w:val="center"/>
          </w:tcPr>
          <w:p w:rsidR="00627AF1" w:rsidRPr="00591CFB" w:rsidRDefault="00627AF1" w:rsidP="00725643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591CFB">
              <w:rPr>
                <w:b/>
                <w:spacing w:val="-2"/>
                <w:sz w:val="21"/>
              </w:rPr>
              <w:t>Egzamin</w:t>
            </w:r>
            <w:r w:rsidR="00725643"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159" w:type="dxa"/>
            <w:vMerge w:val="restart"/>
            <w:vAlign w:val="center"/>
          </w:tcPr>
          <w:p w:rsidR="00627AF1" w:rsidRDefault="00627AF1" w:rsidP="00725643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158" w:type="dxa"/>
            <w:vMerge w:val="restart"/>
            <w:vAlign w:val="center"/>
          </w:tcPr>
          <w:p w:rsidR="00627AF1" w:rsidRDefault="00627AF1" w:rsidP="00725643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627AF1" w:rsidRDefault="00627AF1" w:rsidP="00627AF1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591CFB">
              <w:rPr>
                <w:b/>
                <w:spacing w:val="-2"/>
                <w:sz w:val="21"/>
              </w:rPr>
              <w:t>Praca</w:t>
            </w:r>
            <w:r w:rsidRPr="00591CFB">
              <w:rPr>
                <w:b/>
                <w:spacing w:val="80"/>
                <w:sz w:val="21"/>
              </w:rPr>
              <w:t xml:space="preserve"> </w:t>
            </w:r>
            <w:r w:rsidRPr="00591CFB">
              <w:rPr>
                <w:b/>
                <w:sz w:val="21"/>
              </w:rPr>
              <w:t>w</w:t>
            </w:r>
            <w:r w:rsidRPr="00591CF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627AF1" w:rsidTr="00627AF1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627AF1" w:rsidRDefault="00627AF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627AF1" w:rsidRDefault="00627AF1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</w:tcPr>
          <w:p w:rsidR="00627AF1" w:rsidRPr="00746877" w:rsidRDefault="00627AF1" w:rsidP="00591CFB">
            <w:pPr>
              <w:pStyle w:val="TableParagraph"/>
              <w:spacing w:before="5" w:line="290" w:lineRule="atLeast"/>
              <w:ind w:left="119" w:firstLine="103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</w:tcPr>
          <w:p w:rsidR="00627AF1" w:rsidRPr="00582748" w:rsidRDefault="00627AF1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158" w:type="dxa"/>
            <w:vMerge/>
          </w:tcPr>
          <w:p w:rsidR="00627AF1" w:rsidRPr="00582748" w:rsidRDefault="00627AF1" w:rsidP="00591CFB">
            <w:pPr>
              <w:jc w:val="center"/>
              <w:rPr>
                <w:b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627AF1" w:rsidRPr="00591CFB" w:rsidRDefault="00627AF1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627AF1" w:rsidTr="00627AF1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627AF1" w:rsidRDefault="00627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627AF1" w:rsidRPr="00746877" w:rsidRDefault="00627AF1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159" w:type="dxa"/>
            <w:vMerge/>
          </w:tcPr>
          <w:p w:rsidR="00627AF1" w:rsidRDefault="00627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</w:tcPr>
          <w:p w:rsidR="00627AF1" w:rsidRDefault="00627A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627AF1" w:rsidRDefault="00627AF1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723AD5">
      <w:pPr>
        <w:pStyle w:val="Tekstpodstawowy"/>
        <w:spacing w:before="121" w:line="360" w:lineRule="auto"/>
        <w:ind w:left="284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128"/>
        <w:gridCol w:w="1128"/>
        <w:gridCol w:w="1063"/>
        <w:gridCol w:w="1063"/>
        <w:gridCol w:w="1063"/>
        <w:gridCol w:w="1063"/>
        <w:gridCol w:w="1063"/>
        <w:gridCol w:w="1063"/>
      </w:tblGrid>
      <w:tr w:rsidR="00627AF1" w:rsidTr="00627AF1">
        <w:trPr>
          <w:trHeight w:val="590"/>
        </w:trPr>
        <w:tc>
          <w:tcPr>
            <w:tcW w:w="1239" w:type="dxa"/>
          </w:tcPr>
          <w:p w:rsidR="00627AF1" w:rsidRDefault="00627AF1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627AF1" w:rsidRDefault="00627AF1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F7E4916" wp14:editId="7AC67E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8C855" id="Group 2" o:spid="_x0000_s1026" style="position:absolute;margin-left:0;margin-top:-13.3pt;width:61.95pt;height:30pt;z-index:-25164800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128" w:type="dxa"/>
          </w:tcPr>
          <w:p w:rsidR="00627AF1" w:rsidRDefault="00627AF1" w:rsidP="00627AF1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28" w:type="dxa"/>
          </w:tcPr>
          <w:p w:rsidR="00627AF1" w:rsidRDefault="00627AF1" w:rsidP="00627AF1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627AF1" w:rsidRDefault="00627AF1" w:rsidP="00627AF1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627AF1" w:rsidRDefault="00627AF1" w:rsidP="00627AF1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627AF1" w:rsidRDefault="00627AF1" w:rsidP="00627AF1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627AF1" w:rsidRDefault="00627AF1" w:rsidP="00627AF1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627AF1" w:rsidRDefault="00627AF1" w:rsidP="00627AF1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627AF1" w:rsidRDefault="00627AF1" w:rsidP="00627AF1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27AF1" w:rsidTr="00627AF1">
        <w:trPr>
          <w:trHeight w:val="294"/>
        </w:trPr>
        <w:tc>
          <w:tcPr>
            <w:tcW w:w="1239" w:type="dxa"/>
            <w:shd w:val="clear" w:color="auto" w:fill="EBF0F8"/>
          </w:tcPr>
          <w:p w:rsidR="00627AF1" w:rsidRPr="00746877" w:rsidRDefault="00627AF1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27AF1" w:rsidTr="00627AF1">
        <w:trPr>
          <w:trHeight w:val="294"/>
        </w:trPr>
        <w:tc>
          <w:tcPr>
            <w:tcW w:w="1239" w:type="dxa"/>
            <w:shd w:val="clear" w:color="auto" w:fill="EBF0F8"/>
          </w:tcPr>
          <w:p w:rsidR="00627AF1" w:rsidRPr="00746877" w:rsidRDefault="00627AF1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627AF1" w:rsidTr="00627AF1">
        <w:trPr>
          <w:trHeight w:val="294"/>
        </w:trPr>
        <w:tc>
          <w:tcPr>
            <w:tcW w:w="1239" w:type="dxa"/>
            <w:shd w:val="clear" w:color="auto" w:fill="EBF0F8"/>
          </w:tcPr>
          <w:p w:rsidR="00627AF1" w:rsidRPr="00746877" w:rsidRDefault="00627AF1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627AF1" w:rsidTr="00627AF1">
        <w:trPr>
          <w:trHeight w:val="294"/>
        </w:trPr>
        <w:tc>
          <w:tcPr>
            <w:tcW w:w="1239" w:type="dxa"/>
            <w:shd w:val="clear" w:color="auto" w:fill="EBF0F8"/>
          </w:tcPr>
          <w:p w:rsidR="00627AF1" w:rsidRPr="00746877" w:rsidRDefault="00627AF1">
            <w:pPr>
              <w:pStyle w:val="TableParagraph"/>
              <w:spacing w:before="1"/>
              <w:ind w:left="2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28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627AF1" w:rsidRPr="00746877" w:rsidRDefault="00627AF1" w:rsidP="00627AF1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3050FD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AD4A43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AD4A43">
              <w:rPr>
                <w:b/>
                <w:sz w:val="21"/>
                <w:szCs w:val="21"/>
              </w:rPr>
              <w:t>Kryterium</w:t>
            </w:r>
            <w:r w:rsidRPr="00AD4A43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AD4A43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A44DD">
        <w:trPr>
          <w:trHeight w:val="294"/>
        </w:trPr>
        <w:tc>
          <w:tcPr>
            <w:tcW w:w="963" w:type="dxa"/>
          </w:tcPr>
          <w:p w:rsidR="00AA44DD" w:rsidRDefault="00AA44DD" w:rsidP="00AA44D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AA44DD" w:rsidRPr="0051671A" w:rsidRDefault="00AA44DD" w:rsidP="00AA44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egzamin na poziomie </w:t>
            </w:r>
            <w:r w:rsidRPr="0051671A">
              <w:rPr>
                <w:sz w:val="21"/>
                <w:szCs w:val="21"/>
              </w:rPr>
              <w:t>61% do 68%</w:t>
            </w:r>
            <w:r>
              <w:rPr>
                <w:sz w:val="21"/>
                <w:szCs w:val="21"/>
              </w:rPr>
              <w:t xml:space="preserve"> maksymalnej liczby punktów możliwych do zdobycia.</w:t>
            </w:r>
            <w:r w:rsidRPr="0051671A">
              <w:rPr>
                <w:sz w:val="21"/>
                <w:szCs w:val="21"/>
              </w:rPr>
              <w:t xml:space="preserve"> </w:t>
            </w:r>
          </w:p>
        </w:tc>
      </w:tr>
      <w:tr w:rsidR="00AA44DD">
        <w:trPr>
          <w:trHeight w:val="294"/>
        </w:trPr>
        <w:tc>
          <w:tcPr>
            <w:tcW w:w="963" w:type="dxa"/>
          </w:tcPr>
          <w:p w:rsidR="00AA44DD" w:rsidRDefault="00AA44DD" w:rsidP="00AA44D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AA44DD" w:rsidRPr="0051671A" w:rsidRDefault="00AA44DD" w:rsidP="00AA44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egzamin na poziomie </w:t>
            </w:r>
            <w:r w:rsidRPr="0051671A">
              <w:rPr>
                <w:sz w:val="21"/>
                <w:szCs w:val="21"/>
              </w:rPr>
              <w:t xml:space="preserve">69% do 76%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AA44DD">
        <w:trPr>
          <w:trHeight w:val="294"/>
        </w:trPr>
        <w:tc>
          <w:tcPr>
            <w:tcW w:w="963" w:type="dxa"/>
          </w:tcPr>
          <w:p w:rsidR="00AA44DD" w:rsidRDefault="00AA44DD" w:rsidP="00AA44D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AA44DD" w:rsidRPr="0051671A" w:rsidRDefault="00AA44DD" w:rsidP="00AA44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egzamin na poziomie </w:t>
            </w:r>
            <w:r w:rsidRPr="0051671A">
              <w:rPr>
                <w:sz w:val="21"/>
                <w:szCs w:val="21"/>
              </w:rPr>
              <w:t xml:space="preserve">77% do 84%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AA44DD">
        <w:trPr>
          <w:trHeight w:val="294"/>
        </w:trPr>
        <w:tc>
          <w:tcPr>
            <w:tcW w:w="963" w:type="dxa"/>
          </w:tcPr>
          <w:p w:rsidR="00AA44DD" w:rsidRDefault="00AA44DD" w:rsidP="00AA44DD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AA44DD" w:rsidRPr="0051671A" w:rsidRDefault="00AA44DD" w:rsidP="00AA44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egzamin na poziomie </w:t>
            </w:r>
            <w:r w:rsidRPr="0051671A">
              <w:rPr>
                <w:sz w:val="21"/>
                <w:szCs w:val="21"/>
              </w:rPr>
              <w:t xml:space="preserve">85% do 92%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  <w:tr w:rsidR="00AA44DD">
        <w:trPr>
          <w:trHeight w:val="294"/>
        </w:trPr>
        <w:tc>
          <w:tcPr>
            <w:tcW w:w="963" w:type="dxa"/>
          </w:tcPr>
          <w:p w:rsidR="00AA44DD" w:rsidRDefault="00AA44DD" w:rsidP="00AA44DD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AA44DD" w:rsidRPr="0051671A" w:rsidRDefault="00AA44DD" w:rsidP="00AA44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Zaliczył egzamin na poziomie </w:t>
            </w:r>
            <w:r w:rsidRPr="0051671A">
              <w:rPr>
                <w:sz w:val="21"/>
                <w:szCs w:val="21"/>
              </w:rPr>
              <w:t xml:space="preserve">93% do 100% </w:t>
            </w:r>
            <w:r>
              <w:rPr>
                <w:sz w:val="21"/>
                <w:szCs w:val="21"/>
              </w:rPr>
              <w:t>maksymalnej liczby punktów możliwych do zdobycia.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3050FD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591CFB">
        <w:trPr>
          <w:trHeight w:val="295"/>
        </w:trPr>
        <w:tc>
          <w:tcPr>
            <w:tcW w:w="953" w:type="dxa"/>
          </w:tcPr>
          <w:p w:rsidR="00591CFB" w:rsidRDefault="00591CFB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  <w:vMerge w:val="restart"/>
          </w:tcPr>
          <w:p w:rsidR="00591CFB" w:rsidRPr="00591CFB" w:rsidRDefault="00591CFB" w:rsidP="00591CFB">
            <w:pPr>
              <w:rPr>
                <w:sz w:val="21"/>
                <w:szCs w:val="21"/>
              </w:rPr>
            </w:pPr>
            <w:r w:rsidRPr="00591CFB">
              <w:rPr>
                <w:sz w:val="21"/>
                <w:szCs w:val="21"/>
              </w:rPr>
              <w:t>Podstawą zaliczenia ćwiczeń jest wyko</w:t>
            </w:r>
            <w:r w:rsidR="00AA44DD">
              <w:rPr>
                <w:sz w:val="21"/>
                <w:szCs w:val="21"/>
              </w:rPr>
              <w:t>nanie kompletu prac pisemnych (p</w:t>
            </w:r>
            <w:r w:rsidRPr="00591CFB">
              <w:rPr>
                <w:sz w:val="21"/>
                <w:szCs w:val="21"/>
              </w:rPr>
              <w:t>rezentacja projektu oraz  analiza pracy z zakresu wybranych problem</w:t>
            </w:r>
            <w:r w:rsidR="00AA44DD">
              <w:rPr>
                <w:sz w:val="21"/>
                <w:szCs w:val="21"/>
              </w:rPr>
              <w:t>ów w strukturze medycyny pracy</w:t>
            </w:r>
            <w:r w:rsidRPr="00591CFB">
              <w:rPr>
                <w:sz w:val="21"/>
                <w:szCs w:val="21"/>
              </w:rPr>
              <w:t>).</w:t>
            </w:r>
          </w:p>
          <w:p w:rsidR="00591CFB" w:rsidRPr="00582748" w:rsidRDefault="00591CFB" w:rsidP="00591CFB">
            <w:pPr>
              <w:rPr>
                <w:sz w:val="21"/>
                <w:szCs w:val="21"/>
              </w:rPr>
            </w:pPr>
            <w:r w:rsidRPr="00591CFB">
              <w:rPr>
                <w:sz w:val="21"/>
                <w:szCs w:val="21"/>
              </w:rPr>
              <w:t xml:space="preserve">Końcowa ocena zależy od średniej arytmetycznej ocen uzyskanych na poszczególnych zajęciach. </w:t>
            </w:r>
            <w:r w:rsidRPr="00591CFB">
              <w:rPr>
                <w:sz w:val="21"/>
                <w:szCs w:val="21"/>
              </w:rPr>
              <w:lastRenderedPageBreak/>
              <w:t>Punktacja uwzględnia procentowy udział wykonanych poleceń w całości zadania. 3 (61%-68%); 3,5</w:t>
            </w:r>
            <w:r w:rsidR="00AD4A43">
              <w:rPr>
                <w:sz w:val="21"/>
                <w:szCs w:val="21"/>
              </w:rPr>
              <w:t xml:space="preserve"> (69%-76%);</w:t>
            </w:r>
            <w:r w:rsidR="00AA44DD">
              <w:rPr>
                <w:sz w:val="21"/>
                <w:szCs w:val="21"/>
              </w:rPr>
              <w:t xml:space="preserve"> </w:t>
            </w:r>
            <w:r w:rsidR="00AD4A43">
              <w:rPr>
                <w:sz w:val="21"/>
                <w:szCs w:val="21"/>
              </w:rPr>
              <w:t>4(77%-84%);</w:t>
            </w:r>
            <w:r w:rsidR="00AA44DD">
              <w:rPr>
                <w:sz w:val="21"/>
                <w:szCs w:val="21"/>
              </w:rPr>
              <w:t xml:space="preserve"> </w:t>
            </w:r>
            <w:r w:rsidR="00AD4A43">
              <w:rPr>
                <w:sz w:val="21"/>
                <w:szCs w:val="21"/>
              </w:rPr>
              <w:t>4,5(85%-92</w:t>
            </w:r>
            <w:r w:rsidRPr="00591CFB">
              <w:rPr>
                <w:sz w:val="21"/>
                <w:szCs w:val="21"/>
              </w:rPr>
              <w:t>%); 5(93%-100%)</w:t>
            </w:r>
            <w:r w:rsidR="007F4BF8">
              <w:rPr>
                <w:sz w:val="21"/>
                <w:szCs w:val="21"/>
              </w:rPr>
              <w:t>.</w:t>
            </w:r>
          </w:p>
        </w:tc>
      </w:tr>
      <w:tr w:rsidR="00591CFB">
        <w:trPr>
          <w:trHeight w:val="295"/>
        </w:trPr>
        <w:tc>
          <w:tcPr>
            <w:tcW w:w="953" w:type="dxa"/>
          </w:tcPr>
          <w:p w:rsidR="00591CFB" w:rsidRDefault="00591CFB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  <w:vMerge/>
          </w:tcPr>
          <w:p w:rsidR="00591CFB" w:rsidRPr="00582748" w:rsidRDefault="00591CFB" w:rsidP="00582748">
            <w:pPr>
              <w:rPr>
                <w:sz w:val="21"/>
                <w:szCs w:val="21"/>
              </w:rPr>
            </w:pPr>
          </w:p>
        </w:tc>
      </w:tr>
      <w:tr w:rsidR="00591CFB">
        <w:trPr>
          <w:trHeight w:val="294"/>
        </w:trPr>
        <w:tc>
          <w:tcPr>
            <w:tcW w:w="953" w:type="dxa"/>
          </w:tcPr>
          <w:p w:rsidR="00591CFB" w:rsidRDefault="00591CFB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  <w:vMerge/>
          </w:tcPr>
          <w:p w:rsidR="00591CFB" w:rsidRPr="00582748" w:rsidRDefault="00591CFB" w:rsidP="00582748">
            <w:pPr>
              <w:rPr>
                <w:sz w:val="21"/>
                <w:szCs w:val="21"/>
              </w:rPr>
            </w:pPr>
          </w:p>
        </w:tc>
      </w:tr>
      <w:tr w:rsidR="00591CFB">
        <w:trPr>
          <w:trHeight w:val="294"/>
        </w:trPr>
        <w:tc>
          <w:tcPr>
            <w:tcW w:w="953" w:type="dxa"/>
          </w:tcPr>
          <w:p w:rsidR="00591CFB" w:rsidRDefault="00591CFB" w:rsidP="0058274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4,5</w:t>
            </w:r>
          </w:p>
        </w:tc>
        <w:tc>
          <w:tcPr>
            <w:tcW w:w="8872" w:type="dxa"/>
            <w:vMerge/>
          </w:tcPr>
          <w:p w:rsidR="00591CFB" w:rsidRPr="00582748" w:rsidRDefault="00591CFB" w:rsidP="00582748">
            <w:pPr>
              <w:rPr>
                <w:sz w:val="21"/>
                <w:szCs w:val="21"/>
              </w:rPr>
            </w:pPr>
          </w:p>
        </w:tc>
      </w:tr>
      <w:tr w:rsidR="00591CFB">
        <w:trPr>
          <w:trHeight w:val="294"/>
        </w:trPr>
        <w:tc>
          <w:tcPr>
            <w:tcW w:w="953" w:type="dxa"/>
          </w:tcPr>
          <w:p w:rsidR="00591CFB" w:rsidRDefault="00591CFB" w:rsidP="0058274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5,0</w:t>
            </w:r>
          </w:p>
        </w:tc>
        <w:tc>
          <w:tcPr>
            <w:tcW w:w="8872" w:type="dxa"/>
            <w:vMerge/>
          </w:tcPr>
          <w:p w:rsidR="00591CFB" w:rsidRPr="00582748" w:rsidRDefault="00591CFB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725643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6F6F7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B4158E" w:rsidRPr="00582748" w:rsidRDefault="006F6F7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591CFB">
        <w:trPr>
          <w:trHeight w:val="294"/>
        </w:trPr>
        <w:tc>
          <w:tcPr>
            <w:tcW w:w="5500" w:type="dxa"/>
          </w:tcPr>
          <w:p w:rsidR="00591CFB" w:rsidRDefault="00591C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E-learning</w:t>
            </w:r>
            <w:r w:rsidR="00AA44DD">
              <w:rPr>
                <w:sz w:val="21"/>
              </w:rPr>
              <w:t xml:space="preserve"> (zajęcia zdalne prowadzone w czasie rzeczywistym)</w:t>
            </w:r>
          </w:p>
        </w:tc>
        <w:tc>
          <w:tcPr>
            <w:tcW w:w="2173" w:type="dxa"/>
          </w:tcPr>
          <w:p w:rsidR="00591CFB" w:rsidRPr="00582748" w:rsidRDefault="006F6F7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591CFB" w:rsidRPr="00582748" w:rsidRDefault="006F6F71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</w:tr>
      <w:tr w:rsidR="00591CFB">
        <w:trPr>
          <w:trHeight w:val="294"/>
        </w:trPr>
        <w:tc>
          <w:tcPr>
            <w:tcW w:w="5500" w:type="dxa"/>
          </w:tcPr>
          <w:p w:rsidR="00591CFB" w:rsidRDefault="00591C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591CFB" w:rsidRPr="00582748" w:rsidRDefault="00AA44DD" w:rsidP="00591CF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591CFB" w:rsidRPr="00B52A85" w:rsidRDefault="00AA44DD" w:rsidP="00591CFB">
            <w:pPr>
              <w:jc w:val="center"/>
            </w:pPr>
            <w:r>
              <w:t>5</w:t>
            </w:r>
          </w:p>
        </w:tc>
      </w:tr>
      <w:tr w:rsidR="00591CFB">
        <w:trPr>
          <w:trHeight w:val="294"/>
        </w:trPr>
        <w:tc>
          <w:tcPr>
            <w:tcW w:w="5500" w:type="dxa"/>
          </w:tcPr>
          <w:p w:rsidR="00591CFB" w:rsidRDefault="00591C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591CFB" w:rsidRPr="00582748" w:rsidRDefault="00591CFB" w:rsidP="00591CF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  <w:tc>
          <w:tcPr>
            <w:tcW w:w="2175" w:type="dxa"/>
          </w:tcPr>
          <w:p w:rsidR="00591CFB" w:rsidRPr="00B52A85" w:rsidRDefault="00591CFB" w:rsidP="00591CFB">
            <w:pPr>
              <w:jc w:val="center"/>
            </w:pPr>
            <w:r w:rsidRPr="00B52A85">
              <w:t>4</w:t>
            </w:r>
          </w:p>
        </w:tc>
      </w:tr>
      <w:tr w:rsidR="00591CFB">
        <w:trPr>
          <w:trHeight w:val="294"/>
        </w:trPr>
        <w:tc>
          <w:tcPr>
            <w:tcW w:w="5500" w:type="dxa"/>
          </w:tcPr>
          <w:p w:rsidR="00591CFB" w:rsidRDefault="00591C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egzaminu/kolokwium</w:t>
            </w:r>
          </w:p>
        </w:tc>
        <w:tc>
          <w:tcPr>
            <w:tcW w:w="2173" w:type="dxa"/>
          </w:tcPr>
          <w:p w:rsidR="00591CFB" w:rsidRPr="00582748" w:rsidRDefault="00591CFB" w:rsidP="00591CF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2175" w:type="dxa"/>
          </w:tcPr>
          <w:p w:rsidR="00591CFB" w:rsidRPr="00B52A85" w:rsidRDefault="00591CFB" w:rsidP="00591CFB">
            <w:pPr>
              <w:jc w:val="center"/>
            </w:pPr>
            <w:r w:rsidRPr="00B52A85">
              <w:t>3</w:t>
            </w:r>
          </w:p>
        </w:tc>
      </w:tr>
      <w:tr w:rsidR="00591CFB">
        <w:trPr>
          <w:trHeight w:val="294"/>
        </w:trPr>
        <w:tc>
          <w:tcPr>
            <w:tcW w:w="5500" w:type="dxa"/>
          </w:tcPr>
          <w:p w:rsidR="00591CFB" w:rsidRDefault="00591CFB" w:rsidP="00591C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Zebranie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materiałów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projektu</w:t>
            </w:r>
          </w:p>
        </w:tc>
        <w:tc>
          <w:tcPr>
            <w:tcW w:w="2173" w:type="dxa"/>
          </w:tcPr>
          <w:p w:rsidR="00591CFB" w:rsidRPr="00582748" w:rsidRDefault="00591CFB" w:rsidP="00591CF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2175" w:type="dxa"/>
          </w:tcPr>
          <w:p w:rsidR="00591CFB" w:rsidRPr="00B52A85" w:rsidRDefault="00591CFB" w:rsidP="00591CFB">
            <w:pPr>
              <w:jc w:val="center"/>
            </w:pPr>
            <w:r w:rsidRPr="00B52A85">
              <w:t>3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591CFB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3050FD" w:rsidRPr="00582748" w:rsidRDefault="003050FD" w:rsidP="003050FD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>
        <w:rPr>
          <w:b/>
          <w:sz w:val="24"/>
        </w:rPr>
        <w:t>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3050FD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00E1E"/>
    <w:multiLevelType w:val="hybridMultilevel"/>
    <w:tmpl w:val="2A48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0DCD"/>
    <w:multiLevelType w:val="hybridMultilevel"/>
    <w:tmpl w:val="3D86AB9C"/>
    <w:lvl w:ilvl="0" w:tplc="6EDED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2767F9"/>
    <w:multiLevelType w:val="multilevel"/>
    <w:tmpl w:val="D430DFF2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B71C6"/>
    <w:rsid w:val="001F5E56"/>
    <w:rsid w:val="00213192"/>
    <w:rsid w:val="003050FD"/>
    <w:rsid w:val="004B34AD"/>
    <w:rsid w:val="00542BFB"/>
    <w:rsid w:val="00582748"/>
    <w:rsid w:val="00591CFB"/>
    <w:rsid w:val="00627AF1"/>
    <w:rsid w:val="006F6F71"/>
    <w:rsid w:val="00723AD5"/>
    <w:rsid w:val="00725643"/>
    <w:rsid w:val="00746877"/>
    <w:rsid w:val="0078056B"/>
    <w:rsid w:val="007F4BF8"/>
    <w:rsid w:val="0082589E"/>
    <w:rsid w:val="00870D15"/>
    <w:rsid w:val="008E5642"/>
    <w:rsid w:val="00925068"/>
    <w:rsid w:val="009B5623"/>
    <w:rsid w:val="00A537B8"/>
    <w:rsid w:val="00A87A51"/>
    <w:rsid w:val="00AA44DD"/>
    <w:rsid w:val="00AD4A43"/>
    <w:rsid w:val="00B35A8D"/>
    <w:rsid w:val="00B4158E"/>
    <w:rsid w:val="00BA514A"/>
    <w:rsid w:val="00BC07E5"/>
    <w:rsid w:val="00BC33C8"/>
    <w:rsid w:val="00D43326"/>
    <w:rsid w:val="00DD493F"/>
    <w:rsid w:val="00E310FB"/>
    <w:rsid w:val="00F21903"/>
    <w:rsid w:val="00F40160"/>
    <w:rsid w:val="00F95990"/>
    <w:rsid w:val="00FC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150B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25643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29</cp:revision>
  <dcterms:created xsi:type="dcterms:W3CDTF">2026-01-14T07:21:00Z</dcterms:created>
  <dcterms:modified xsi:type="dcterms:W3CDTF">2026-08-13T05:51:00Z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