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024D6E">
      <w:pPr>
        <w:pStyle w:val="Tytu"/>
        <w:spacing w:line="480" w:lineRule="auto"/>
        <w:ind w:left="426" w:right="439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714938" w:rsidRPr="00714938">
        <w:rPr>
          <w:spacing w:val="-2"/>
        </w:rPr>
        <w:t>0919.4.ZP2.A.D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714938" w:rsidRPr="00714938">
        <w:rPr>
          <w:spacing w:val="-2"/>
        </w:rPr>
        <w:t>Dydaktyka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714938" w:rsidRPr="00714938">
        <w:t xml:space="preserve"> </w:t>
      </w:r>
      <w:proofErr w:type="spellStart"/>
      <w:r w:rsidR="00714938" w:rsidRPr="00714938">
        <w:t>Didactics</w:t>
      </w:r>
      <w:proofErr w:type="spellEnd"/>
    </w:p>
    <w:p w:rsidR="00B4158E" w:rsidRDefault="00E310FB" w:rsidP="00C51887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53968" w:rsidRDefault="00BC33C8" w:rsidP="00BC33C8">
            <w:pPr>
              <w:rPr>
                <w:sz w:val="21"/>
                <w:szCs w:val="21"/>
              </w:rPr>
            </w:pPr>
            <w:r w:rsidRPr="00E53968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53968" w:rsidRDefault="00BC33C8" w:rsidP="00BC33C8">
            <w:pPr>
              <w:rPr>
                <w:sz w:val="21"/>
                <w:szCs w:val="21"/>
              </w:rPr>
            </w:pPr>
            <w:r w:rsidRPr="00E53968">
              <w:rPr>
                <w:sz w:val="21"/>
                <w:szCs w:val="21"/>
              </w:rPr>
              <w:t>Stacjonarne</w:t>
            </w:r>
            <w:r w:rsidR="00746877" w:rsidRPr="00E53968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53968" w:rsidRDefault="00BC33C8" w:rsidP="00746877">
            <w:pPr>
              <w:rPr>
                <w:sz w:val="21"/>
                <w:szCs w:val="21"/>
              </w:rPr>
            </w:pPr>
            <w:r w:rsidRPr="00E53968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53968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E53968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714938">
        <w:trPr>
          <w:trHeight w:val="294"/>
        </w:trPr>
        <w:tc>
          <w:tcPr>
            <w:tcW w:w="4744" w:type="dxa"/>
          </w:tcPr>
          <w:p w:rsidR="00714938" w:rsidRDefault="00714938" w:rsidP="0071493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714938" w:rsidRPr="00E53968" w:rsidRDefault="00714938" w:rsidP="00714938">
            <w:pPr>
              <w:rPr>
                <w:sz w:val="21"/>
                <w:szCs w:val="21"/>
              </w:rPr>
            </w:pPr>
            <w:r w:rsidRPr="00E53968">
              <w:rPr>
                <w:sz w:val="21"/>
                <w:szCs w:val="21"/>
              </w:rPr>
              <w:t>dr Aldona Kopik</w:t>
            </w:r>
          </w:p>
        </w:tc>
      </w:tr>
      <w:tr w:rsidR="00714938">
        <w:trPr>
          <w:trHeight w:val="294"/>
        </w:trPr>
        <w:tc>
          <w:tcPr>
            <w:tcW w:w="4744" w:type="dxa"/>
          </w:tcPr>
          <w:p w:rsidR="00714938" w:rsidRDefault="00714938" w:rsidP="0071493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714938" w:rsidRPr="00E53968" w:rsidRDefault="00714938" w:rsidP="00714938">
            <w:pPr>
              <w:rPr>
                <w:sz w:val="21"/>
                <w:szCs w:val="21"/>
              </w:rPr>
            </w:pPr>
            <w:r w:rsidRPr="00E53968">
              <w:rPr>
                <w:sz w:val="21"/>
                <w:szCs w:val="21"/>
              </w:rPr>
              <w:t>aldona.kopik@ujk.edu.pl</w:t>
            </w:r>
          </w:p>
        </w:tc>
      </w:tr>
    </w:tbl>
    <w:p w:rsidR="00B4158E" w:rsidRDefault="00E310FB" w:rsidP="00C51887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714938">
        <w:trPr>
          <w:trHeight w:val="294"/>
        </w:trPr>
        <w:tc>
          <w:tcPr>
            <w:tcW w:w="3469" w:type="dxa"/>
          </w:tcPr>
          <w:p w:rsidR="00714938" w:rsidRDefault="00714938" w:rsidP="0071493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714938" w:rsidRPr="00E53968" w:rsidRDefault="00714938" w:rsidP="00714938">
            <w:pPr>
              <w:rPr>
                <w:sz w:val="21"/>
                <w:szCs w:val="21"/>
              </w:rPr>
            </w:pPr>
            <w:r w:rsidRPr="00E53968">
              <w:rPr>
                <w:sz w:val="21"/>
                <w:szCs w:val="21"/>
              </w:rPr>
              <w:t>polski</w:t>
            </w:r>
          </w:p>
        </w:tc>
      </w:tr>
      <w:tr w:rsidR="00714938">
        <w:trPr>
          <w:trHeight w:val="294"/>
        </w:trPr>
        <w:tc>
          <w:tcPr>
            <w:tcW w:w="3469" w:type="dxa"/>
          </w:tcPr>
          <w:p w:rsidR="00714938" w:rsidRDefault="00714938" w:rsidP="0071493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714938" w:rsidRPr="00E53968" w:rsidRDefault="00714938" w:rsidP="00714938">
            <w:pPr>
              <w:rPr>
                <w:sz w:val="21"/>
                <w:szCs w:val="21"/>
              </w:rPr>
            </w:pPr>
            <w:r w:rsidRPr="00E53968">
              <w:rPr>
                <w:sz w:val="21"/>
                <w:szCs w:val="21"/>
              </w:rPr>
              <w:t>podstawowa wiedza z zakresu nauk społecznych.</w:t>
            </w:r>
          </w:p>
        </w:tc>
      </w:tr>
    </w:tbl>
    <w:p w:rsidR="00B4158E" w:rsidRDefault="00E310FB" w:rsidP="00C51887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434002" w:rsidP="00346B1D">
            <w:pPr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Wykłady (W) (w tym zajęcia zdalne w czasie rzeczywistym, prowadzone z wykorzystaniem metod i technik kształcenia na odległość). 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 xml:space="preserve">Sale dydaktyczne </w:t>
            </w:r>
            <w:r w:rsidR="00E53968" w:rsidRPr="009215DB">
              <w:rPr>
                <w:sz w:val="21"/>
                <w:szCs w:val="21"/>
              </w:rPr>
              <w:t>U</w:t>
            </w:r>
            <w:r w:rsidR="006334D4">
              <w:rPr>
                <w:sz w:val="21"/>
                <w:szCs w:val="21"/>
              </w:rPr>
              <w:t>niwersytetu Jana Kochanowskiego</w:t>
            </w:r>
            <w:r w:rsidR="00434002">
              <w:rPr>
                <w:sz w:val="21"/>
                <w:szCs w:val="21"/>
              </w:rPr>
              <w:t xml:space="preserve">, Microsoft </w:t>
            </w:r>
            <w:proofErr w:type="spellStart"/>
            <w:r w:rsidR="00434002">
              <w:rPr>
                <w:sz w:val="21"/>
                <w:szCs w:val="21"/>
              </w:rPr>
              <w:t>Teams</w:t>
            </w:r>
            <w:proofErr w:type="spellEnd"/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434002" w:rsidP="009215DB">
            <w:pPr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215DB" w:rsidRPr="009215DB" w:rsidRDefault="002B30BA" w:rsidP="00CA21A5">
            <w:pPr>
              <w:rPr>
                <w:sz w:val="21"/>
                <w:szCs w:val="21"/>
              </w:rPr>
            </w:pPr>
            <w:r w:rsidRPr="002B30BA">
              <w:rPr>
                <w:sz w:val="21"/>
                <w:szCs w:val="21"/>
              </w:rPr>
              <w:t xml:space="preserve">Wykład informacyjny, wykład konwersatoryjny, </w:t>
            </w:r>
            <w:r w:rsidR="00CA21A5">
              <w:rPr>
                <w:sz w:val="21"/>
                <w:szCs w:val="21"/>
              </w:rPr>
              <w:t>d</w:t>
            </w:r>
            <w:r w:rsidR="00CA21A5" w:rsidRPr="00CA21A5">
              <w:rPr>
                <w:sz w:val="21"/>
                <w:szCs w:val="21"/>
              </w:rPr>
              <w:t>yskusja wielokrotna (grupowa)</w:t>
            </w:r>
            <w:r w:rsidR="00CA21A5">
              <w:rPr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2B30BA" w:rsidRPr="002B30BA" w:rsidRDefault="00E53968" w:rsidP="002B30B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E53968">
              <w:rPr>
                <w:sz w:val="21"/>
                <w:szCs w:val="21"/>
              </w:rPr>
              <w:t>Bednarek A., Szulc A., Chruście</w:t>
            </w:r>
            <w:r>
              <w:rPr>
                <w:sz w:val="21"/>
                <w:szCs w:val="21"/>
              </w:rPr>
              <w:t xml:space="preserve">l P., Augustowska-Kruszyńska K. </w:t>
            </w:r>
            <w:r w:rsidRPr="00E53968">
              <w:rPr>
                <w:sz w:val="21"/>
                <w:szCs w:val="21"/>
              </w:rPr>
              <w:t>Pedagogika</w:t>
            </w:r>
            <w:r>
              <w:rPr>
                <w:sz w:val="21"/>
                <w:szCs w:val="21"/>
              </w:rPr>
              <w:t>, dydaktyka i promocja zdrowia, Wydawnictwo Lekarskie PZWL, Warszawa 2024</w:t>
            </w:r>
          </w:p>
          <w:p w:rsidR="009215DB" w:rsidRPr="009215DB" w:rsidRDefault="00E53968" w:rsidP="00767C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2B30BA" w:rsidRPr="002B30BA">
              <w:rPr>
                <w:sz w:val="21"/>
                <w:szCs w:val="21"/>
              </w:rPr>
              <w:t xml:space="preserve">Klus-Stańska D., Paradygmaty dydaktyki. Myśleć teorią o praktyce, Wydawnictwo Naukowe </w:t>
            </w:r>
            <w:r w:rsidR="00767C5E">
              <w:rPr>
                <w:sz w:val="21"/>
                <w:szCs w:val="21"/>
              </w:rPr>
              <w:t>PWN</w:t>
            </w:r>
            <w:r w:rsidR="002B30BA" w:rsidRPr="002B30BA">
              <w:rPr>
                <w:sz w:val="21"/>
                <w:szCs w:val="21"/>
              </w:rPr>
              <w:t>, Warszawa 2018.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2B30BA" w:rsidRPr="002B30BA" w:rsidRDefault="00E53968" w:rsidP="002B30B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="002B30BA" w:rsidRPr="002B30BA">
              <w:rPr>
                <w:sz w:val="21"/>
                <w:szCs w:val="21"/>
              </w:rPr>
              <w:t>Ciechaniewicz</w:t>
            </w:r>
            <w:proofErr w:type="spellEnd"/>
            <w:r w:rsidR="002B30BA" w:rsidRPr="002B30BA">
              <w:rPr>
                <w:sz w:val="21"/>
                <w:szCs w:val="21"/>
              </w:rPr>
              <w:t xml:space="preserve"> W, Chruściel P, Edukacja zdrowotna z elementami teorii wychowania. Przewodnik dydaktyczny, Wydawnictwo Lekarskie </w:t>
            </w:r>
            <w:r w:rsidR="00767C5E">
              <w:rPr>
                <w:sz w:val="21"/>
                <w:szCs w:val="21"/>
              </w:rPr>
              <w:t>PZWL</w:t>
            </w:r>
            <w:r w:rsidR="006334D4">
              <w:rPr>
                <w:sz w:val="21"/>
                <w:szCs w:val="21"/>
              </w:rPr>
              <w:t xml:space="preserve">, Warszawa </w:t>
            </w:r>
            <w:r w:rsidR="002B30BA" w:rsidRPr="002B30BA">
              <w:rPr>
                <w:sz w:val="21"/>
                <w:szCs w:val="21"/>
              </w:rPr>
              <w:t>2019.</w:t>
            </w:r>
          </w:p>
          <w:p w:rsidR="002B30BA" w:rsidRPr="002B30BA" w:rsidRDefault="00E53968" w:rsidP="002B30B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2B30BA" w:rsidRPr="002B30BA">
              <w:rPr>
                <w:sz w:val="21"/>
                <w:szCs w:val="21"/>
              </w:rPr>
              <w:t xml:space="preserve">Okoń W., Wprowadzenie do dydaktyki ogólnej, Wydawnictwo Żak, Warszawa 2016. </w:t>
            </w:r>
          </w:p>
          <w:p w:rsidR="009215DB" w:rsidRPr="009215DB" w:rsidRDefault="00E53968" w:rsidP="001444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Pr="00E53968">
              <w:rPr>
                <w:sz w:val="21"/>
                <w:szCs w:val="21"/>
              </w:rPr>
              <w:t xml:space="preserve">Klus-Stańska D. (red.), Dydaktyka i jej paradygmaty. Różnorodne światy szkoły, Wydawnictwo Naukowe </w:t>
            </w:r>
            <w:r w:rsidR="00767C5E">
              <w:rPr>
                <w:sz w:val="21"/>
                <w:szCs w:val="21"/>
              </w:rPr>
              <w:t xml:space="preserve">PWN, Warszawa </w:t>
            </w:r>
            <w:r w:rsidRPr="00E53968">
              <w:rPr>
                <w:sz w:val="21"/>
                <w:szCs w:val="21"/>
              </w:rPr>
              <w:t>2024.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2B30BA" w:rsidRPr="002B30BA" w:rsidRDefault="00E310FB" w:rsidP="002B30BA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9215DB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2B30BA" w:rsidRPr="002B30BA">
        <w:rPr>
          <w:spacing w:val="-5"/>
          <w:sz w:val="24"/>
        </w:rPr>
        <w:t>Zapoznanie z językiem i teoretycznymi założeniami dydaktyki, wdrażanie do korzystania z dorobku tej nauki.</w:t>
      </w:r>
    </w:p>
    <w:p w:rsidR="002B30BA" w:rsidRPr="002B30BA" w:rsidRDefault="002B30BA" w:rsidP="002B30BA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2B30BA">
        <w:rPr>
          <w:b/>
          <w:spacing w:val="-5"/>
          <w:sz w:val="24"/>
        </w:rPr>
        <w:t>C2.</w:t>
      </w:r>
      <w:r w:rsidRPr="002B30BA">
        <w:rPr>
          <w:spacing w:val="-5"/>
          <w:sz w:val="24"/>
        </w:rPr>
        <w:t xml:space="preserve"> Zapoznanie z przemianami i kierunkami doskonalenia systemów dydaktycznych. </w:t>
      </w:r>
    </w:p>
    <w:p w:rsidR="002B30BA" w:rsidRPr="002B30BA" w:rsidRDefault="002B30BA" w:rsidP="002B30BA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2B30BA">
        <w:rPr>
          <w:b/>
          <w:spacing w:val="-5"/>
          <w:sz w:val="24"/>
        </w:rPr>
        <w:t>C3.</w:t>
      </w:r>
      <w:r w:rsidRPr="002B30BA">
        <w:rPr>
          <w:spacing w:val="-5"/>
          <w:sz w:val="24"/>
        </w:rPr>
        <w:t xml:space="preserve"> Rozumienie znaczenia motywacji w procesie kształcenia i potrzeb poznawczych uczącego się.</w:t>
      </w:r>
    </w:p>
    <w:p w:rsidR="002B30BA" w:rsidRPr="002B30BA" w:rsidRDefault="002B30BA" w:rsidP="002B30BA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2B30BA">
        <w:rPr>
          <w:b/>
          <w:spacing w:val="-5"/>
          <w:sz w:val="24"/>
        </w:rPr>
        <w:t>C4.</w:t>
      </w:r>
      <w:r w:rsidRPr="002B30BA">
        <w:rPr>
          <w:spacing w:val="-5"/>
          <w:sz w:val="24"/>
        </w:rPr>
        <w:t xml:space="preserve"> Klasyfikacja celów nauczania, dobór treści i zadań pozwalających na realizację celów.</w:t>
      </w:r>
    </w:p>
    <w:p w:rsidR="002B30BA" w:rsidRPr="002B30BA" w:rsidRDefault="002B30BA" w:rsidP="002B30BA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2B30BA">
        <w:rPr>
          <w:b/>
          <w:spacing w:val="-5"/>
          <w:sz w:val="24"/>
        </w:rPr>
        <w:t>C5.</w:t>
      </w:r>
      <w:r w:rsidRPr="002B30BA">
        <w:rPr>
          <w:spacing w:val="-5"/>
          <w:sz w:val="24"/>
        </w:rPr>
        <w:t xml:space="preserve"> Poznanie i wykorzystywanie w procesie dydaktycznym zasad, metod, technik i form organizacyjnych.</w:t>
      </w:r>
    </w:p>
    <w:p w:rsidR="002B30BA" w:rsidRPr="002B30BA" w:rsidRDefault="002B30BA" w:rsidP="002B30BA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pacing w:val="-5"/>
          <w:sz w:val="24"/>
        </w:rPr>
      </w:pPr>
      <w:r w:rsidRPr="002B30BA">
        <w:rPr>
          <w:b/>
          <w:spacing w:val="-5"/>
          <w:sz w:val="24"/>
        </w:rPr>
        <w:t>C6</w:t>
      </w:r>
      <w:r w:rsidRPr="002B30BA">
        <w:rPr>
          <w:spacing w:val="-5"/>
          <w:sz w:val="24"/>
        </w:rPr>
        <w:t>. Rozwijanie umiejętności skutecznego posługiwania się warsztatem dydaktycznym.</w:t>
      </w:r>
    </w:p>
    <w:p w:rsidR="009215DB" w:rsidRPr="009215DB" w:rsidRDefault="002B30BA" w:rsidP="002B30BA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  <w:rPr>
          <w:b/>
          <w:sz w:val="24"/>
        </w:rPr>
      </w:pPr>
      <w:r w:rsidRPr="002B30BA">
        <w:rPr>
          <w:b/>
          <w:spacing w:val="-5"/>
          <w:sz w:val="24"/>
        </w:rPr>
        <w:t>C7.</w:t>
      </w:r>
      <w:r w:rsidRPr="002B30BA">
        <w:rPr>
          <w:spacing w:val="-5"/>
          <w:sz w:val="24"/>
        </w:rPr>
        <w:t xml:space="preserve"> Tworzenie okazji do rozwijania wrażliwości oraz własnego stylu pedagogicznego.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lastRenderedPageBreak/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215DB" w:rsidRDefault="009215DB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2B30BA" w:rsidRDefault="00E310FB" w:rsidP="00024D6E">
      <w:pPr>
        <w:spacing w:before="43"/>
        <w:ind w:left="426" w:firstLine="283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t>1.</w:t>
      </w:r>
      <w:r w:rsidR="00BC33C8" w:rsidRPr="00DC40BA">
        <w:rPr>
          <w:sz w:val="24"/>
          <w:szCs w:val="24"/>
        </w:rPr>
        <w:t xml:space="preserve"> </w:t>
      </w:r>
      <w:r w:rsidR="002B30BA" w:rsidRPr="002B30BA">
        <w:rPr>
          <w:spacing w:val="-5"/>
          <w:sz w:val="24"/>
          <w:szCs w:val="24"/>
        </w:rPr>
        <w:t xml:space="preserve">Zapoznanie z kartą przedmiotu, planowanym przebiegiem zajęć i warunkami zaliczania. </w:t>
      </w:r>
    </w:p>
    <w:p w:rsidR="002B30BA" w:rsidRDefault="002B30BA" w:rsidP="002B30BA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2. </w:t>
      </w:r>
      <w:r w:rsidRPr="002B30BA">
        <w:rPr>
          <w:spacing w:val="-5"/>
          <w:sz w:val="24"/>
          <w:szCs w:val="24"/>
        </w:rPr>
        <w:t xml:space="preserve">Przedmiot i zadania dydaktyki jako nauki. </w:t>
      </w:r>
    </w:p>
    <w:p w:rsidR="002B30BA" w:rsidRDefault="002B30BA" w:rsidP="002B30BA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3. </w:t>
      </w:r>
      <w:r w:rsidRPr="002B30BA">
        <w:rPr>
          <w:spacing w:val="-5"/>
          <w:sz w:val="24"/>
          <w:szCs w:val="24"/>
        </w:rPr>
        <w:t xml:space="preserve">Podstawowe pojęcia dydaktyczne. </w:t>
      </w:r>
    </w:p>
    <w:p w:rsidR="002B30BA" w:rsidRDefault="002B30BA" w:rsidP="002B30BA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4. </w:t>
      </w:r>
      <w:r w:rsidRPr="002B30BA">
        <w:rPr>
          <w:spacing w:val="-5"/>
          <w:sz w:val="24"/>
          <w:szCs w:val="24"/>
        </w:rPr>
        <w:t xml:space="preserve">Rola wartości w edukacji. </w:t>
      </w:r>
    </w:p>
    <w:p w:rsidR="002B30BA" w:rsidRDefault="002B30BA" w:rsidP="002B30BA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5. </w:t>
      </w:r>
      <w:r w:rsidRPr="002B30BA">
        <w:rPr>
          <w:spacing w:val="-5"/>
          <w:sz w:val="24"/>
          <w:szCs w:val="24"/>
        </w:rPr>
        <w:t xml:space="preserve">Cele i treści kształcenia. Taksonomia celów. </w:t>
      </w:r>
    </w:p>
    <w:p w:rsidR="002B30BA" w:rsidRDefault="002B30BA" w:rsidP="002B30BA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6. </w:t>
      </w:r>
      <w:r w:rsidRPr="002B30BA">
        <w:rPr>
          <w:spacing w:val="-5"/>
          <w:sz w:val="24"/>
          <w:szCs w:val="24"/>
        </w:rPr>
        <w:t xml:space="preserve">Uczenie się przez całe życie. Motywacja w procesie kształcenia. </w:t>
      </w:r>
    </w:p>
    <w:p w:rsidR="002B30BA" w:rsidRDefault="002B30BA" w:rsidP="002B30BA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7. </w:t>
      </w:r>
      <w:r w:rsidRPr="002B30BA">
        <w:rPr>
          <w:spacing w:val="-5"/>
          <w:sz w:val="24"/>
          <w:szCs w:val="24"/>
        </w:rPr>
        <w:t xml:space="preserve">Kompetencje kluczowe. </w:t>
      </w:r>
    </w:p>
    <w:p w:rsidR="002B30BA" w:rsidRDefault="002B30BA" w:rsidP="002B30BA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8. </w:t>
      </w:r>
      <w:r w:rsidRPr="002B30BA">
        <w:rPr>
          <w:spacing w:val="-5"/>
          <w:sz w:val="24"/>
          <w:szCs w:val="24"/>
        </w:rPr>
        <w:t xml:space="preserve">Przemiany systemów dydaktycznych. </w:t>
      </w:r>
    </w:p>
    <w:p w:rsidR="002B30BA" w:rsidRDefault="002B30BA" w:rsidP="002B30BA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9. </w:t>
      </w:r>
      <w:r w:rsidRPr="002B30BA">
        <w:rPr>
          <w:spacing w:val="-5"/>
          <w:sz w:val="24"/>
          <w:szCs w:val="24"/>
        </w:rPr>
        <w:t>Zasady nauczania i ich rola w procesie kształcenia.</w:t>
      </w:r>
    </w:p>
    <w:p w:rsidR="002B30BA" w:rsidRDefault="002B30BA" w:rsidP="00001A08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10.</w:t>
      </w:r>
      <w:r w:rsidRPr="002B30BA">
        <w:rPr>
          <w:spacing w:val="-5"/>
          <w:sz w:val="24"/>
          <w:szCs w:val="24"/>
        </w:rPr>
        <w:t xml:space="preserve"> Metody i formy organizacyjne nauczania. Samokształcenie. </w:t>
      </w:r>
      <w:r w:rsidR="00CC302B" w:rsidRPr="00CC302B">
        <w:rPr>
          <w:spacing w:val="-5"/>
          <w:sz w:val="24"/>
          <w:szCs w:val="24"/>
        </w:rPr>
        <w:t>Indywidualizacja pracy</w:t>
      </w:r>
      <w:r w:rsidR="00CC302B">
        <w:rPr>
          <w:spacing w:val="-5"/>
          <w:sz w:val="24"/>
          <w:szCs w:val="24"/>
        </w:rPr>
        <w:t xml:space="preserve">. </w:t>
      </w:r>
    </w:p>
    <w:p w:rsidR="002B30BA" w:rsidRDefault="002B30BA" w:rsidP="00001A08">
      <w:pPr>
        <w:spacing w:before="43"/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(w tym zajęcia z wykorzystaniem metod i technik kształcenia na odległość)</w:t>
      </w:r>
    </w:p>
    <w:p w:rsidR="002B30BA" w:rsidRDefault="002B30BA" w:rsidP="002B30BA">
      <w:pPr>
        <w:ind w:left="709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1. </w:t>
      </w:r>
      <w:r w:rsidRPr="002B30BA">
        <w:rPr>
          <w:spacing w:val="-5"/>
          <w:sz w:val="24"/>
          <w:szCs w:val="24"/>
        </w:rPr>
        <w:t xml:space="preserve">Wykorzystywanie środków dydaktycznych. Planowanie dydaktyczne. Kontrola, ocena, ewaluacja. </w:t>
      </w:r>
    </w:p>
    <w:p w:rsidR="009215DB" w:rsidRPr="009215DB" w:rsidRDefault="002B30BA" w:rsidP="00024D6E">
      <w:pPr>
        <w:spacing w:after="240"/>
        <w:ind w:left="709"/>
      </w:pPr>
      <w:r>
        <w:rPr>
          <w:spacing w:val="-5"/>
          <w:sz w:val="24"/>
          <w:szCs w:val="24"/>
        </w:rPr>
        <w:t xml:space="preserve">2. </w:t>
      </w:r>
      <w:r w:rsidRPr="002B30BA">
        <w:rPr>
          <w:spacing w:val="-5"/>
          <w:sz w:val="24"/>
          <w:szCs w:val="24"/>
        </w:rPr>
        <w:t>Teoria inteligencji wielorakich w edukacji. Poznawanie siebie i swoich możliwości w świetle teorii inteligencji wielorakich.</w:t>
      </w:r>
    </w:p>
    <w:p w:rsidR="00B4158E" w:rsidRPr="00B179BE" w:rsidRDefault="00E310FB" w:rsidP="00024D6E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B179BE">
        <w:rPr>
          <w:b/>
          <w:sz w:val="24"/>
        </w:rPr>
        <w:t>Efekty</w:t>
      </w:r>
      <w:r w:rsidRPr="00B179BE">
        <w:rPr>
          <w:b/>
          <w:spacing w:val="-3"/>
          <w:sz w:val="24"/>
        </w:rPr>
        <w:t xml:space="preserve"> </w:t>
      </w:r>
      <w:r w:rsidRPr="00B179BE">
        <w:rPr>
          <w:b/>
          <w:sz w:val="24"/>
        </w:rPr>
        <w:t>uczenia</w:t>
      </w:r>
      <w:r w:rsidRPr="00B179BE">
        <w:rPr>
          <w:b/>
          <w:spacing w:val="-3"/>
          <w:sz w:val="24"/>
        </w:rPr>
        <w:t xml:space="preserve"> </w:t>
      </w:r>
      <w:r w:rsidRPr="00B179BE">
        <w:rPr>
          <w:b/>
          <w:sz w:val="24"/>
        </w:rPr>
        <w:t>się</w:t>
      </w:r>
      <w:r w:rsidRPr="00B179BE">
        <w:rPr>
          <w:b/>
          <w:spacing w:val="-5"/>
          <w:sz w:val="24"/>
        </w:rPr>
        <w:t xml:space="preserve"> </w:t>
      </w:r>
      <w:r w:rsidRPr="00B179BE">
        <w:rPr>
          <w:b/>
          <w:sz w:val="24"/>
        </w:rPr>
        <w:t>realizowane</w:t>
      </w:r>
      <w:r w:rsidRPr="00B179BE">
        <w:rPr>
          <w:b/>
          <w:spacing w:val="-4"/>
          <w:sz w:val="24"/>
        </w:rPr>
        <w:t xml:space="preserve"> </w:t>
      </w:r>
      <w:r w:rsidRPr="00B179BE">
        <w:rPr>
          <w:b/>
          <w:sz w:val="24"/>
        </w:rPr>
        <w:t>w</w:t>
      </w:r>
      <w:r w:rsidRPr="00B179BE">
        <w:rPr>
          <w:b/>
          <w:spacing w:val="-3"/>
          <w:sz w:val="24"/>
        </w:rPr>
        <w:t xml:space="preserve"> </w:t>
      </w:r>
      <w:r w:rsidRPr="00B179BE">
        <w:rPr>
          <w:b/>
          <w:sz w:val="24"/>
        </w:rPr>
        <w:t>ramach</w:t>
      </w:r>
      <w:r w:rsidRPr="00B179BE">
        <w:rPr>
          <w:b/>
          <w:spacing w:val="-1"/>
          <w:sz w:val="24"/>
        </w:rPr>
        <w:t xml:space="preserve"> </w:t>
      </w:r>
      <w:r w:rsidRPr="00B179BE">
        <w:rPr>
          <w:b/>
          <w:sz w:val="24"/>
        </w:rPr>
        <w:t>przedmiotu</w:t>
      </w:r>
      <w:r w:rsidRPr="00B179BE">
        <w:rPr>
          <w:b/>
          <w:spacing w:val="-1"/>
          <w:sz w:val="24"/>
        </w:rPr>
        <w:t xml:space="preserve"> </w:t>
      </w:r>
      <w:r w:rsidRPr="00B179BE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024D6E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024D6E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024D6E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BC33C8" w:rsidRPr="00BC33C8" w:rsidRDefault="001E091C" w:rsidP="002B30B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2B30BA" w:rsidRPr="002B30BA">
              <w:rPr>
                <w:sz w:val="21"/>
                <w:szCs w:val="21"/>
              </w:rPr>
              <w:t>rezentuje najnowszą wiedzę z zakresu organizacji</w:t>
            </w:r>
            <w:r w:rsidR="002B30BA">
              <w:rPr>
                <w:sz w:val="21"/>
                <w:szCs w:val="21"/>
              </w:rPr>
              <w:t xml:space="preserve"> procesu kształcenia człowieka </w:t>
            </w:r>
            <w:r w:rsidR="002B30BA" w:rsidRPr="002B30BA">
              <w:rPr>
                <w:sz w:val="21"/>
                <w:szCs w:val="21"/>
              </w:rPr>
              <w:t>w różnych okresach życia, wykorzystuje zasady planowania działań dydaktycznych, nowoczesne metody, techniki i formy pracy, rozumie złożone zależności i możliwości ich zastosowania w procesie dydaktycznym z uwzględnieniem dylematów współczesnej edukacji.</w:t>
            </w:r>
          </w:p>
        </w:tc>
        <w:tc>
          <w:tcPr>
            <w:tcW w:w="1774" w:type="dxa"/>
          </w:tcPr>
          <w:p w:rsidR="00BC33C8" w:rsidRPr="0078056B" w:rsidRDefault="00F25734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25734"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</w:tc>
      </w:tr>
    </w:tbl>
    <w:p w:rsidR="00B4158E" w:rsidRDefault="00E310FB" w:rsidP="00024D6E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9321C">
        <w:trPr>
          <w:trHeight w:val="294"/>
        </w:trPr>
        <w:tc>
          <w:tcPr>
            <w:tcW w:w="1244" w:type="dxa"/>
            <w:shd w:val="clear" w:color="auto" w:fill="EBF0F8"/>
          </w:tcPr>
          <w:p w:rsidR="00C9321C" w:rsidRPr="00804C1D" w:rsidRDefault="00C9321C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9321C" w:rsidRPr="00804C1D" w:rsidRDefault="001E091C" w:rsidP="002B30B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 w:rsidR="002B30BA" w:rsidRPr="002B30BA">
              <w:rPr>
                <w:sz w:val="21"/>
                <w:szCs w:val="21"/>
              </w:rPr>
              <w:t>oskonali umiejętność integrowania wiedzy teoretycznej w praktycznych rozwiązaniach z zakresu dydaktyki.</w:t>
            </w:r>
          </w:p>
        </w:tc>
        <w:tc>
          <w:tcPr>
            <w:tcW w:w="1772" w:type="dxa"/>
          </w:tcPr>
          <w:p w:rsidR="00C9321C" w:rsidRPr="00582748" w:rsidRDefault="002B30BA" w:rsidP="00804C1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ZP2A_U01</w:t>
            </w:r>
          </w:p>
        </w:tc>
      </w:tr>
    </w:tbl>
    <w:p w:rsidR="00B4158E" w:rsidRDefault="00E310FB" w:rsidP="00024D6E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F25734" w:rsidRPr="00F25734" w:rsidRDefault="001E091C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  <w:r w:rsidR="002B30BA" w:rsidRPr="002B30BA">
              <w:rPr>
                <w:sz w:val="21"/>
                <w:szCs w:val="21"/>
              </w:rPr>
              <w:t>est świadomy swej roli społecznej i własnych kompetencji dydaktycznych, rozumie potrzebę uczenia się przez całe życie.</w:t>
            </w:r>
          </w:p>
        </w:tc>
        <w:tc>
          <w:tcPr>
            <w:tcW w:w="1774" w:type="dxa"/>
          </w:tcPr>
          <w:p w:rsidR="00F25734" w:rsidRPr="00F25734" w:rsidRDefault="00F25734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25734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F25734" w:rsidRPr="00F25734" w:rsidRDefault="00F25734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Pr="00B179BE" w:rsidRDefault="00E310FB" w:rsidP="00B179BE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 w:rsidRPr="00B179BE">
        <w:rPr>
          <w:b/>
          <w:sz w:val="24"/>
        </w:rPr>
        <w:t>Sposoby</w:t>
      </w:r>
      <w:r w:rsidRPr="00B179BE">
        <w:rPr>
          <w:b/>
          <w:spacing w:val="-4"/>
          <w:sz w:val="24"/>
        </w:rPr>
        <w:t xml:space="preserve"> </w:t>
      </w:r>
      <w:r w:rsidRPr="00B179BE">
        <w:rPr>
          <w:b/>
          <w:sz w:val="24"/>
        </w:rPr>
        <w:t>weryfikacji</w:t>
      </w:r>
      <w:r w:rsidRPr="00B179BE">
        <w:rPr>
          <w:b/>
          <w:spacing w:val="-2"/>
          <w:sz w:val="24"/>
        </w:rPr>
        <w:t xml:space="preserve"> </w:t>
      </w:r>
      <w:r w:rsidRPr="00B179BE">
        <w:rPr>
          <w:b/>
          <w:sz w:val="24"/>
        </w:rPr>
        <w:t>osiągnięcia</w:t>
      </w:r>
      <w:r w:rsidRPr="00B179BE">
        <w:rPr>
          <w:b/>
          <w:spacing w:val="-4"/>
          <w:sz w:val="24"/>
        </w:rPr>
        <w:t xml:space="preserve"> </w:t>
      </w:r>
      <w:r w:rsidRPr="00B179BE">
        <w:rPr>
          <w:b/>
          <w:sz w:val="24"/>
        </w:rPr>
        <w:t>efektów</w:t>
      </w:r>
      <w:r w:rsidRPr="00B179BE">
        <w:rPr>
          <w:b/>
          <w:spacing w:val="-4"/>
          <w:sz w:val="24"/>
        </w:rPr>
        <w:t xml:space="preserve"> </w:t>
      </w:r>
      <w:r w:rsidRPr="00B179BE">
        <w:rPr>
          <w:b/>
          <w:sz w:val="24"/>
        </w:rPr>
        <w:t>uczenia</w:t>
      </w:r>
      <w:r w:rsidRPr="00B179BE">
        <w:rPr>
          <w:b/>
          <w:spacing w:val="-6"/>
          <w:sz w:val="24"/>
        </w:rPr>
        <w:t xml:space="preserve"> </w:t>
      </w:r>
      <w:r w:rsidRPr="00B179BE">
        <w:rPr>
          <w:b/>
          <w:sz w:val="24"/>
        </w:rPr>
        <w:t>się</w:t>
      </w:r>
      <w:r w:rsidRPr="00B179BE">
        <w:rPr>
          <w:b/>
          <w:spacing w:val="-4"/>
          <w:sz w:val="24"/>
        </w:rPr>
        <w:t xml:space="preserve"> </w:t>
      </w:r>
      <w:r w:rsidRPr="00B179BE">
        <w:rPr>
          <w:b/>
          <w:sz w:val="24"/>
        </w:rPr>
        <w:t>realizowanych</w:t>
      </w:r>
      <w:r w:rsidRPr="00B179BE">
        <w:rPr>
          <w:b/>
          <w:spacing w:val="-4"/>
          <w:sz w:val="24"/>
        </w:rPr>
        <w:t xml:space="preserve"> </w:t>
      </w:r>
      <w:r w:rsidRPr="00B179BE">
        <w:rPr>
          <w:b/>
          <w:sz w:val="24"/>
        </w:rPr>
        <w:t>w</w:t>
      </w:r>
      <w:r w:rsidRPr="00B179BE">
        <w:rPr>
          <w:b/>
          <w:spacing w:val="-4"/>
          <w:sz w:val="24"/>
        </w:rPr>
        <w:t xml:space="preserve"> </w:t>
      </w:r>
      <w:r w:rsidRPr="00B179BE">
        <w:rPr>
          <w:b/>
          <w:sz w:val="24"/>
        </w:rPr>
        <w:t>ramach</w:t>
      </w:r>
      <w:r w:rsidRPr="00B179BE">
        <w:rPr>
          <w:b/>
          <w:spacing w:val="-2"/>
          <w:sz w:val="24"/>
        </w:rPr>
        <w:t xml:space="preserve"> </w:t>
      </w:r>
      <w:r w:rsidRPr="00B179BE">
        <w:rPr>
          <w:b/>
          <w:sz w:val="24"/>
        </w:rPr>
        <w:t xml:space="preserve">przedmiotu </w:t>
      </w:r>
      <w:r w:rsidRPr="00B179BE">
        <w:rPr>
          <w:b/>
          <w:spacing w:val="-2"/>
          <w:sz w:val="24"/>
        </w:rPr>
        <w:t>(zajęć)</w:t>
      </w:r>
    </w:p>
    <w:p w:rsidR="00B4158E" w:rsidRDefault="00E310FB" w:rsidP="00024D6E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B179BE" w:rsidTr="00B179BE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B179BE" w:rsidRDefault="00B179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B179BE" w:rsidRDefault="00B179BE" w:rsidP="00B179BE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B179BE" w:rsidRDefault="00B179BE" w:rsidP="00B179BE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B179BE" w:rsidTr="00B179BE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B179BE" w:rsidRDefault="00B179BE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B179BE" w:rsidRDefault="00B179BE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  <w:shd w:val="clear" w:color="auto" w:fill="F1F1F1"/>
          </w:tcPr>
          <w:p w:rsidR="00B179BE" w:rsidRPr="00E45914" w:rsidRDefault="00B179BE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B179BE" w:rsidRPr="002D1A4D" w:rsidRDefault="00B179BE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B179BE" w:rsidTr="00B179BE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B179BE" w:rsidRDefault="00B179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B179BE" w:rsidRDefault="00B179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B179BE" w:rsidRDefault="00B179BE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024D6E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382"/>
        <w:gridCol w:w="4252"/>
      </w:tblGrid>
      <w:tr w:rsidR="00B179BE" w:rsidTr="00B179BE">
        <w:trPr>
          <w:trHeight w:val="590"/>
        </w:trPr>
        <w:tc>
          <w:tcPr>
            <w:tcW w:w="1239" w:type="dxa"/>
          </w:tcPr>
          <w:p w:rsidR="00B179BE" w:rsidRDefault="00B179BE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B179BE" w:rsidRDefault="00B179BE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0BDEBAB7" wp14:editId="7AADB4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8D3FB6" id="Group 2" o:spid="_x0000_s1026" style="position:absolute;margin-left:0;margin-top:-13.3pt;width:61.95pt;height:30pt;z-index:-25164595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4382" w:type="dxa"/>
            <w:shd w:val="clear" w:color="auto" w:fill="F1F1F1"/>
          </w:tcPr>
          <w:p w:rsidR="00B179BE" w:rsidRDefault="00B179BE" w:rsidP="00B179BE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252" w:type="dxa"/>
            <w:shd w:val="clear" w:color="auto" w:fill="F1F1F1"/>
          </w:tcPr>
          <w:p w:rsidR="00B179BE" w:rsidRDefault="00B179BE" w:rsidP="00B179BE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</w:tr>
      <w:tr w:rsidR="00B179BE" w:rsidTr="00B179BE">
        <w:trPr>
          <w:trHeight w:val="294"/>
        </w:trPr>
        <w:tc>
          <w:tcPr>
            <w:tcW w:w="1239" w:type="dxa"/>
            <w:shd w:val="clear" w:color="auto" w:fill="EBF0F8"/>
          </w:tcPr>
          <w:p w:rsidR="00B179BE" w:rsidRPr="00746877" w:rsidRDefault="00B179BE" w:rsidP="00E45914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4382" w:type="dxa"/>
            <w:shd w:val="clear" w:color="auto" w:fill="F1F1F1"/>
          </w:tcPr>
          <w:p w:rsidR="00B179BE" w:rsidRPr="00746877" w:rsidRDefault="00B179BE" w:rsidP="00B179B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252" w:type="dxa"/>
            <w:shd w:val="clear" w:color="auto" w:fill="F1F1F1"/>
          </w:tcPr>
          <w:p w:rsidR="00B179BE" w:rsidRPr="00746877" w:rsidRDefault="00B179BE" w:rsidP="00B179B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B179BE" w:rsidTr="00B179BE">
        <w:trPr>
          <w:trHeight w:val="294"/>
        </w:trPr>
        <w:tc>
          <w:tcPr>
            <w:tcW w:w="1239" w:type="dxa"/>
            <w:shd w:val="clear" w:color="auto" w:fill="EBF0F8"/>
          </w:tcPr>
          <w:p w:rsidR="00B179BE" w:rsidRPr="00746877" w:rsidRDefault="00B179BE" w:rsidP="00E45914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4382" w:type="dxa"/>
            <w:shd w:val="clear" w:color="auto" w:fill="F1F1F1"/>
          </w:tcPr>
          <w:p w:rsidR="00B179BE" w:rsidRPr="00746877" w:rsidRDefault="00B179BE" w:rsidP="00B179B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252" w:type="dxa"/>
            <w:shd w:val="clear" w:color="auto" w:fill="F1F1F1"/>
          </w:tcPr>
          <w:p w:rsidR="00B179BE" w:rsidRPr="00746877" w:rsidRDefault="00B179BE" w:rsidP="00B179B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B179BE" w:rsidTr="00B179BE">
        <w:trPr>
          <w:trHeight w:val="294"/>
        </w:trPr>
        <w:tc>
          <w:tcPr>
            <w:tcW w:w="1239" w:type="dxa"/>
            <w:shd w:val="clear" w:color="auto" w:fill="EBF0F8"/>
          </w:tcPr>
          <w:p w:rsidR="00B179BE" w:rsidRPr="00746877" w:rsidRDefault="00B179BE" w:rsidP="00E45914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lastRenderedPageBreak/>
              <w:t>K01</w:t>
            </w:r>
          </w:p>
        </w:tc>
        <w:tc>
          <w:tcPr>
            <w:tcW w:w="4382" w:type="dxa"/>
            <w:shd w:val="clear" w:color="auto" w:fill="F1F1F1"/>
          </w:tcPr>
          <w:p w:rsidR="00B179BE" w:rsidRPr="00746877" w:rsidRDefault="00B179BE" w:rsidP="00B179B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252" w:type="dxa"/>
            <w:shd w:val="clear" w:color="auto" w:fill="F1F1F1"/>
          </w:tcPr>
          <w:p w:rsidR="00B179BE" w:rsidRPr="00746877" w:rsidRDefault="00B179BE" w:rsidP="00B179B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B179BE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024D6E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2B30BA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2B30BA">
              <w:rPr>
                <w:b/>
                <w:sz w:val="21"/>
                <w:szCs w:val="21"/>
              </w:rPr>
              <w:t>Kryterium</w:t>
            </w:r>
            <w:r w:rsidRPr="002B30BA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2B30BA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2B30BA" w:rsidTr="00285186">
        <w:trPr>
          <w:trHeight w:val="294"/>
        </w:trPr>
        <w:tc>
          <w:tcPr>
            <w:tcW w:w="963" w:type="dxa"/>
          </w:tcPr>
          <w:p w:rsidR="002B30BA" w:rsidRDefault="002B30BA" w:rsidP="002B3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0BA" w:rsidRPr="002B30BA" w:rsidRDefault="002B30BA" w:rsidP="002B30BA">
            <w:pPr>
              <w:rPr>
                <w:sz w:val="21"/>
                <w:szCs w:val="21"/>
              </w:rPr>
            </w:pPr>
            <w:r w:rsidRPr="002B30BA">
              <w:rPr>
                <w:sz w:val="21"/>
                <w:szCs w:val="21"/>
              </w:rPr>
              <w:t xml:space="preserve">61-68% punktów </w:t>
            </w:r>
            <w:r w:rsidR="001E091C">
              <w:rPr>
                <w:sz w:val="21"/>
                <w:szCs w:val="21"/>
              </w:rPr>
              <w:t xml:space="preserve">z </w:t>
            </w:r>
            <w:r w:rsidRPr="002B30BA">
              <w:rPr>
                <w:sz w:val="21"/>
                <w:szCs w:val="21"/>
              </w:rPr>
              <w:t>kolokwium, praca w grupie.</w:t>
            </w:r>
          </w:p>
        </w:tc>
      </w:tr>
      <w:tr w:rsidR="002B30BA" w:rsidTr="00285186">
        <w:trPr>
          <w:trHeight w:val="294"/>
        </w:trPr>
        <w:tc>
          <w:tcPr>
            <w:tcW w:w="963" w:type="dxa"/>
          </w:tcPr>
          <w:p w:rsidR="002B30BA" w:rsidRDefault="002B30BA" w:rsidP="002B30B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0BA" w:rsidRPr="002B30BA" w:rsidRDefault="002B30BA" w:rsidP="002B30BA">
            <w:pPr>
              <w:rPr>
                <w:sz w:val="21"/>
                <w:szCs w:val="21"/>
              </w:rPr>
            </w:pPr>
            <w:r w:rsidRPr="002B30BA">
              <w:rPr>
                <w:sz w:val="21"/>
                <w:szCs w:val="21"/>
              </w:rPr>
              <w:t>69-76% punktów z kolokwium, praca w grupie.</w:t>
            </w:r>
          </w:p>
        </w:tc>
      </w:tr>
      <w:tr w:rsidR="002B30BA" w:rsidTr="00285186">
        <w:trPr>
          <w:trHeight w:val="294"/>
        </w:trPr>
        <w:tc>
          <w:tcPr>
            <w:tcW w:w="963" w:type="dxa"/>
          </w:tcPr>
          <w:p w:rsidR="002B30BA" w:rsidRDefault="002B30BA" w:rsidP="002B3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0BA" w:rsidRPr="002B30BA" w:rsidRDefault="002B30BA" w:rsidP="002B30BA">
            <w:pPr>
              <w:rPr>
                <w:sz w:val="21"/>
                <w:szCs w:val="21"/>
              </w:rPr>
            </w:pPr>
            <w:r w:rsidRPr="002B30BA">
              <w:rPr>
                <w:sz w:val="21"/>
                <w:szCs w:val="21"/>
              </w:rPr>
              <w:t>77-84% punktów z kolokwium, praca w grupie.</w:t>
            </w:r>
          </w:p>
        </w:tc>
      </w:tr>
      <w:tr w:rsidR="002B30BA" w:rsidTr="00285186">
        <w:trPr>
          <w:trHeight w:val="294"/>
        </w:trPr>
        <w:tc>
          <w:tcPr>
            <w:tcW w:w="963" w:type="dxa"/>
          </w:tcPr>
          <w:p w:rsidR="002B30BA" w:rsidRDefault="002B30BA" w:rsidP="002B30B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0BA" w:rsidRPr="002B30BA" w:rsidRDefault="002B30BA" w:rsidP="002B30BA">
            <w:pPr>
              <w:rPr>
                <w:sz w:val="21"/>
                <w:szCs w:val="21"/>
              </w:rPr>
            </w:pPr>
            <w:r w:rsidRPr="002B30BA">
              <w:rPr>
                <w:sz w:val="21"/>
                <w:szCs w:val="21"/>
              </w:rPr>
              <w:t>85-92% punktów z kolokwium, praca w grupie.</w:t>
            </w:r>
          </w:p>
        </w:tc>
      </w:tr>
      <w:tr w:rsidR="002B30BA" w:rsidTr="00285186">
        <w:trPr>
          <w:trHeight w:val="294"/>
        </w:trPr>
        <w:tc>
          <w:tcPr>
            <w:tcW w:w="963" w:type="dxa"/>
          </w:tcPr>
          <w:p w:rsidR="002B30BA" w:rsidRDefault="002B30BA" w:rsidP="002B3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0BA" w:rsidRPr="002B30BA" w:rsidRDefault="002B30BA" w:rsidP="002B30BA">
            <w:pPr>
              <w:rPr>
                <w:sz w:val="21"/>
                <w:szCs w:val="21"/>
              </w:rPr>
            </w:pPr>
            <w:r w:rsidRPr="002B30BA">
              <w:rPr>
                <w:sz w:val="21"/>
                <w:szCs w:val="21"/>
              </w:rPr>
              <w:t>93-100% punktów z kolokwium, praca w grupie.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024D6E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2D1A4D">
        <w:trPr>
          <w:trHeight w:val="590"/>
        </w:trPr>
        <w:tc>
          <w:tcPr>
            <w:tcW w:w="5500" w:type="dxa"/>
            <w:shd w:val="clear" w:color="auto" w:fill="F1F1F1"/>
          </w:tcPr>
          <w:p w:rsidR="002D1A4D" w:rsidRDefault="002D1A4D" w:rsidP="002D1A4D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2D1A4D" w:rsidRDefault="002D1A4D" w:rsidP="002D1A4D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2D1A4D" w:rsidRPr="002D1A4D" w:rsidRDefault="002B30BA" w:rsidP="002D1A4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75" w:type="dxa"/>
            <w:shd w:val="clear" w:color="auto" w:fill="F1F1F1"/>
          </w:tcPr>
          <w:p w:rsidR="002D1A4D" w:rsidRPr="002D1A4D" w:rsidRDefault="002B30BA" w:rsidP="002D1A4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2D1A4D">
        <w:trPr>
          <w:trHeight w:val="294"/>
        </w:trPr>
        <w:tc>
          <w:tcPr>
            <w:tcW w:w="5500" w:type="dxa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2D1A4D" w:rsidRPr="00EF0FF2" w:rsidRDefault="008576A1" w:rsidP="002D1A4D">
            <w:pPr>
              <w:jc w:val="center"/>
            </w:pPr>
            <w:r>
              <w:t>5</w:t>
            </w:r>
          </w:p>
        </w:tc>
        <w:tc>
          <w:tcPr>
            <w:tcW w:w="2175" w:type="dxa"/>
          </w:tcPr>
          <w:p w:rsidR="002D1A4D" w:rsidRPr="00151C0A" w:rsidRDefault="008576A1" w:rsidP="002D1A4D">
            <w:pPr>
              <w:jc w:val="center"/>
            </w:pPr>
            <w:r>
              <w:t>5</w:t>
            </w:r>
          </w:p>
        </w:tc>
      </w:tr>
      <w:tr w:rsidR="002D1A4D">
        <w:trPr>
          <w:trHeight w:val="294"/>
        </w:trPr>
        <w:tc>
          <w:tcPr>
            <w:tcW w:w="5500" w:type="dxa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E-learning</w:t>
            </w:r>
            <w:r w:rsidR="001E091C">
              <w:rPr>
                <w:sz w:val="21"/>
              </w:rPr>
              <w:t xml:space="preserve"> (zajęcia zdalne w czasie rzeczywistym)</w:t>
            </w:r>
          </w:p>
        </w:tc>
        <w:tc>
          <w:tcPr>
            <w:tcW w:w="2173" w:type="dxa"/>
          </w:tcPr>
          <w:p w:rsidR="002D1A4D" w:rsidRPr="00EF0FF2" w:rsidRDefault="008576A1" w:rsidP="002D1A4D">
            <w:pPr>
              <w:jc w:val="center"/>
            </w:pPr>
            <w:r>
              <w:t>10</w:t>
            </w:r>
          </w:p>
        </w:tc>
        <w:tc>
          <w:tcPr>
            <w:tcW w:w="2175" w:type="dxa"/>
          </w:tcPr>
          <w:p w:rsidR="002D1A4D" w:rsidRPr="00151C0A" w:rsidRDefault="008576A1" w:rsidP="002D1A4D">
            <w:pPr>
              <w:jc w:val="center"/>
            </w:pPr>
            <w:r>
              <w:t>10</w:t>
            </w:r>
          </w:p>
        </w:tc>
      </w:tr>
      <w:tr w:rsidR="002D1A4D">
        <w:trPr>
          <w:trHeight w:val="590"/>
        </w:trPr>
        <w:tc>
          <w:tcPr>
            <w:tcW w:w="5500" w:type="dxa"/>
            <w:shd w:val="clear" w:color="auto" w:fill="F1F1F1"/>
          </w:tcPr>
          <w:p w:rsidR="002D1A4D" w:rsidRDefault="002D1A4D" w:rsidP="002D1A4D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2D1A4D" w:rsidRDefault="002D1A4D" w:rsidP="002D1A4D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2D1A4D" w:rsidRPr="002D1A4D" w:rsidRDefault="002B30BA" w:rsidP="002D1A4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75" w:type="dxa"/>
            <w:shd w:val="clear" w:color="auto" w:fill="F1F1F1"/>
          </w:tcPr>
          <w:p w:rsidR="002D1A4D" w:rsidRPr="002D1A4D" w:rsidRDefault="002B30BA" w:rsidP="002D1A4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1A4D">
        <w:trPr>
          <w:trHeight w:val="294"/>
        </w:trPr>
        <w:tc>
          <w:tcPr>
            <w:tcW w:w="5500" w:type="dxa"/>
          </w:tcPr>
          <w:p w:rsidR="002D1A4D" w:rsidRDefault="002D1A4D" w:rsidP="002B30BA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2B30BA"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2D1A4D" w:rsidRPr="00EF0FF2" w:rsidRDefault="002D1A4D" w:rsidP="002D1A4D">
            <w:pPr>
              <w:jc w:val="center"/>
            </w:pPr>
            <w:r w:rsidRPr="00EF0FF2">
              <w:t>10</w:t>
            </w:r>
          </w:p>
        </w:tc>
        <w:tc>
          <w:tcPr>
            <w:tcW w:w="2175" w:type="dxa"/>
          </w:tcPr>
          <w:p w:rsidR="002D1A4D" w:rsidRPr="00151C0A" w:rsidRDefault="002D1A4D" w:rsidP="002D1A4D">
            <w:pPr>
              <w:jc w:val="center"/>
            </w:pPr>
            <w:r w:rsidRPr="00151C0A">
              <w:t>10</w:t>
            </w:r>
          </w:p>
        </w:tc>
      </w:tr>
      <w:tr w:rsidR="002D1A4D">
        <w:trPr>
          <w:trHeight w:val="294"/>
        </w:trPr>
        <w:tc>
          <w:tcPr>
            <w:tcW w:w="5500" w:type="dxa"/>
            <w:shd w:val="clear" w:color="auto" w:fill="F1F1F1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2D1A4D" w:rsidRPr="002D1A4D" w:rsidRDefault="002B30BA" w:rsidP="002D1A4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75" w:type="dxa"/>
            <w:shd w:val="clear" w:color="auto" w:fill="F1F1F1"/>
          </w:tcPr>
          <w:p w:rsidR="002D1A4D" w:rsidRPr="002D1A4D" w:rsidRDefault="002B30BA" w:rsidP="002D1A4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2D1A4D">
        <w:trPr>
          <w:trHeight w:val="294"/>
        </w:trPr>
        <w:tc>
          <w:tcPr>
            <w:tcW w:w="5500" w:type="dxa"/>
            <w:shd w:val="clear" w:color="auto" w:fill="F1F1F1"/>
          </w:tcPr>
          <w:p w:rsidR="002D1A4D" w:rsidRDefault="002D1A4D" w:rsidP="002D1A4D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2D1A4D" w:rsidRPr="002D1A4D" w:rsidRDefault="002B30BA" w:rsidP="002D1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75" w:type="dxa"/>
            <w:shd w:val="clear" w:color="auto" w:fill="F1F1F1"/>
          </w:tcPr>
          <w:p w:rsidR="002D1A4D" w:rsidRPr="002D1A4D" w:rsidRDefault="002B30BA" w:rsidP="002D1A4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B4158E" w:rsidRPr="00582748" w:rsidRDefault="00582748" w:rsidP="00024D6E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bookmarkStart w:id="0" w:name="_GoBack"/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  <w:bookmarkEnd w:id="0"/>
    </w:p>
    <w:sectPr w:rsidR="00B4158E" w:rsidRPr="00582748" w:rsidSect="00B84D86">
      <w:pgSz w:w="11920" w:h="16850"/>
      <w:pgMar w:top="680" w:right="100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1E845B11"/>
    <w:multiLevelType w:val="multilevel"/>
    <w:tmpl w:val="B6F8EC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972079"/>
    <w:multiLevelType w:val="hybridMultilevel"/>
    <w:tmpl w:val="E3D87BC0"/>
    <w:lvl w:ilvl="0" w:tplc="51908E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0" w15:restartNumberingAfterBreak="0">
    <w:nsid w:val="78CE59D7"/>
    <w:multiLevelType w:val="hybridMultilevel"/>
    <w:tmpl w:val="4948D00E"/>
    <w:lvl w:ilvl="0" w:tplc="80CA5938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11"/>
  </w:num>
  <w:num w:numId="8">
    <w:abstractNumId w:val="0"/>
  </w:num>
  <w:num w:numId="9">
    <w:abstractNumId w:val="6"/>
  </w:num>
  <w:num w:numId="10">
    <w:abstractNumId w:val="7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01A08"/>
    <w:rsid w:val="00024D6E"/>
    <w:rsid w:val="00144407"/>
    <w:rsid w:val="001B71C6"/>
    <w:rsid w:val="001E091C"/>
    <w:rsid w:val="001F5E56"/>
    <w:rsid w:val="002B30BA"/>
    <w:rsid w:val="002D1A4D"/>
    <w:rsid w:val="00346B1D"/>
    <w:rsid w:val="00434002"/>
    <w:rsid w:val="00537540"/>
    <w:rsid w:val="00582748"/>
    <w:rsid w:val="006334D4"/>
    <w:rsid w:val="00714938"/>
    <w:rsid w:val="00746877"/>
    <w:rsid w:val="00767C5E"/>
    <w:rsid w:val="0078056B"/>
    <w:rsid w:val="00804C1D"/>
    <w:rsid w:val="008576A1"/>
    <w:rsid w:val="009215DB"/>
    <w:rsid w:val="00A13F50"/>
    <w:rsid w:val="00A537B8"/>
    <w:rsid w:val="00B179BE"/>
    <w:rsid w:val="00B4158E"/>
    <w:rsid w:val="00B84D86"/>
    <w:rsid w:val="00BA514A"/>
    <w:rsid w:val="00BC33C8"/>
    <w:rsid w:val="00C51887"/>
    <w:rsid w:val="00C9321C"/>
    <w:rsid w:val="00CA21A5"/>
    <w:rsid w:val="00CC302B"/>
    <w:rsid w:val="00DC40BA"/>
    <w:rsid w:val="00E310FB"/>
    <w:rsid w:val="00E45914"/>
    <w:rsid w:val="00E53968"/>
    <w:rsid w:val="00F2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802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29</cp:revision>
  <dcterms:created xsi:type="dcterms:W3CDTF">2026-01-14T07:21:00Z</dcterms:created>
  <dcterms:modified xsi:type="dcterms:W3CDTF">2026-08-13T07:05:00Z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