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4F9E5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652382F5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  <w:bookmarkStart w:id="0" w:name="_GoBack"/>
      <w:bookmarkEnd w:id="0"/>
    </w:p>
    <w:p w14:paraId="1E63D6C2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770BCCF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D9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F94CA" w14:textId="18D80FC4" w:rsidR="001511D9" w:rsidRPr="00645F23" w:rsidRDefault="00E56620" w:rsidP="00645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F23">
              <w:rPr>
                <w:rFonts w:ascii="Times New Roman" w:hAnsi="Times New Roman" w:cs="Times New Roman"/>
                <w:b/>
                <w:sz w:val="20"/>
                <w:szCs w:val="20"/>
              </w:rPr>
              <w:t>0919.</w:t>
            </w:r>
            <w:r w:rsidR="00124C70" w:rsidRPr="00645F23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645F23">
              <w:rPr>
                <w:rFonts w:ascii="Times New Roman" w:hAnsi="Times New Roman" w:cs="Times New Roman"/>
                <w:b/>
                <w:sz w:val="20"/>
                <w:szCs w:val="20"/>
              </w:rPr>
              <w:t>ZP1.B/C.DLE</w:t>
            </w:r>
          </w:p>
        </w:tc>
      </w:tr>
      <w:tr w:rsidR="001511D9" w:rsidRPr="000A53D0" w14:paraId="32C14C8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19CB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302D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2075E" w14:textId="77777777" w:rsidR="001E1B38" w:rsidRPr="00645F23" w:rsidRDefault="00E56620" w:rsidP="00E566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45F2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Diagnostyka laboratoryjna w epidemiologii</w:t>
            </w:r>
          </w:p>
        </w:tc>
      </w:tr>
      <w:tr w:rsidR="001511D9" w:rsidRPr="00D65E73" w14:paraId="715BE97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DDC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24F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0CD4" w14:textId="77777777" w:rsidR="001511D9" w:rsidRPr="00D65E73" w:rsidRDefault="00E56620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Laboratory diagnosis of epidemiology</w:t>
            </w:r>
          </w:p>
        </w:tc>
      </w:tr>
    </w:tbl>
    <w:p w14:paraId="6E18933B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3FD53B57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4FC86DE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4AA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E89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40A772A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27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12C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F4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516EF39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40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492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4FE9443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E7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854" w14:textId="77777777" w:rsidR="001511D9" w:rsidRPr="00AF3599" w:rsidRDefault="00F471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14:paraId="612613F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113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D55D" w14:textId="77777777" w:rsidR="001511D9" w:rsidRPr="00053F9D" w:rsidRDefault="00053F9D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3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Ewa Piestrak</w:t>
            </w:r>
          </w:p>
        </w:tc>
      </w:tr>
      <w:tr w:rsidR="001511D9" w:rsidRPr="000A53D0" w14:paraId="4B12737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F4DB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3985" w14:textId="77777777" w:rsidR="001511D9" w:rsidRPr="00053F9D" w:rsidRDefault="000D1D34" w:rsidP="00053F9D">
            <w:pPr>
              <w:rPr>
                <w:rFonts w:ascii="Verdana" w:hAnsi="Verdana"/>
                <w:color w:val="auto"/>
                <w:sz w:val="17"/>
                <w:szCs w:val="17"/>
              </w:rPr>
            </w:pPr>
            <w:hyperlink r:id="rId8" w:history="1">
              <w:r w:rsidR="00053F9D" w:rsidRPr="00F47108">
                <w:rPr>
                  <w:rFonts w:ascii="Times New Roman" w:hAnsi="Times New Roman" w:cs="Times New Roman"/>
                  <w:sz w:val="20"/>
                  <w:szCs w:val="20"/>
                </w:rPr>
                <w:t>ewapi@onkol.kielce.pl</w:t>
              </w:r>
            </w:hyperlink>
          </w:p>
        </w:tc>
      </w:tr>
    </w:tbl>
    <w:p w14:paraId="1DE569E3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51BFD63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2F0B7C1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833A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DC0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40A3D88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ED4D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67A" w14:textId="77777777" w:rsidR="001D4D83" w:rsidRPr="00053F9D" w:rsidRDefault="00053F9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w zakresie biologii – poziom szkoły średniej.</w:t>
            </w:r>
          </w:p>
        </w:tc>
      </w:tr>
    </w:tbl>
    <w:p w14:paraId="68B77814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18695D1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137D0C7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B1D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880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1511D9" w:rsidRPr="000A53D0" w14:paraId="0909CC0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48D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774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48AC341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F431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D9F" w14:textId="77777777"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14:paraId="1A48B11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1C57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21B" w14:textId="77777777" w:rsidR="00515B0F" w:rsidRPr="00053F9D" w:rsidRDefault="00053F9D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 konwersacyjny z wykorzystaniem technik multimedialnych.</w:t>
            </w:r>
          </w:p>
        </w:tc>
      </w:tr>
      <w:tr w:rsidR="00420A29" w:rsidRPr="000A53D0" w14:paraId="724962D0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36D7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D4BC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9093C" w14:textId="77777777" w:rsidR="00385CFB" w:rsidRDefault="00385CFB" w:rsidP="00385CF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 Dembińska-Kieć A.,Naskalski J.,</w:t>
            </w:r>
            <w:r w:rsidR="00F471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Solnica B.  Diagnostyka laboratoryjna z elementami biochemii klinicznej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Urban &amp;Partner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Wrocław 2017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2E0433F1" w14:textId="77777777" w:rsidR="008D7AC0" w:rsidRPr="00053F9D" w:rsidRDefault="00385CFB" w:rsidP="00385C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Solnica B.  Diagnostyka laboratoryjna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PZWL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Warszawa 2014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</w:tr>
      <w:tr w:rsidR="00420A29" w:rsidRPr="007474C1" w14:paraId="051315EA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C399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5C7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48AE" w14:textId="77777777" w:rsidR="00385CFB" w:rsidRDefault="00385CFB" w:rsidP="00385CF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 Wallach J. Interpretacja badań laboratoryjnych , Medipage Warszawa 2011</w:t>
            </w:r>
          </w:p>
          <w:p w14:paraId="3405F655" w14:textId="77777777" w:rsidR="00420A29" w:rsidRDefault="00385CFB" w:rsidP="00385CF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Artykuły naukowe publikowane w czasopismach (Laboratorium, Epidemiol</w:t>
            </w:r>
            <w:r w:rsidR="00D729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ogia, Diagnostyka Laboratoryjna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  <w:p w14:paraId="63C7DA6B" w14:textId="77777777" w:rsidR="00D72934" w:rsidRPr="00D72934" w:rsidRDefault="00D72934" w:rsidP="00D7293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74C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3. Pagana KD, Pagana TJ. Pagana TN, Diagnostic and Laboratory Test Reference, Mosby’s® 2020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.</w:t>
            </w:r>
          </w:p>
        </w:tc>
      </w:tr>
    </w:tbl>
    <w:p w14:paraId="483C59B8" w14:textId="77777777" w:rsidR="001511D9" w:rsidRPr="00D7293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14:paraId="4E4ACC06" w14:textId="77777777" w:rsidR="00C62C59" w:rsidRPr="00D72934" w:rsidRDefault="00C62C5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14:paraId="2681D667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7B98B7A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AE730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AF3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6353F7FF" w14:textId="77777777" w:rsidR="0066006C" w:rsidRPr="00F47108" w:rsidRDefault="0066006C" w:rsidP="008115D0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385CFB"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 ( wiedza ) zapoznanie studentów z podstawowymi pojęciami z zakresu diagnostyki laboratoryjnej</w:t>
            </w:r>
          </w:p>
          <w:p w14:paraId="275DF07E" w14:textId="77777777" w:rsidR="0066006C" w:rsidRPr="00F47108" w:rsidRDefault="0066006C" w:rsidP="00385CFB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C2.</w:t>
            </w:r>
            <w:r w:rsidR="00385CFB"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U( umiejętności) nabycie umiejętności prezentacji technik diagnostyki laboratoryjnej</w:t>
            </w:r>
          </w:p>
          <w:p w14:paraId="59DFD91B" w14:textId="77777777" w:rsidR="00385CFB" w:rsidRPr="000A53D0" w:rsidRDefault="00385CFB" w:rsidP="00385C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C3</w:t>
            </w:r>
            <w:r w:rsidR="007474C1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.</w:t>
            </w:r>
            <w:r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20E35"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K </w:t>
            </w:r>
            <w:r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(kompetencje społeczne) zastosowanie diagnostyki laboratoryjnej jako narzędzia w działaniach epidemiologicznych</w:t>
            </w:r>
          </w:p>
        </w:tc>
      </w:tr>
      <w:tr w:rsidR="0066006C" w:rsidRPr="000A53D0" w14:paraId="0648A73F" w14:textId="77777777" w:rsidTr="00F4710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67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4927" w14:textId="77777777" w:rsidR="0066006C" w:rsidRPr="00F4710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67651BBB" w14:textId="77777777" w:rsidR="00F47108" w:rsidRPr="000A53D0" w:rsidRDefault="00F47108" w:rsidP="004A3ED3">
            <w:pPr>
              <w:ind w:left="72" w:hanging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 i ćwiczenia</w:t>
            </w:r>
          </w:p>
          <w:p w14:paraId="2CE5C879" w14:textId="77777777" w:rsidR="0066006C" w:rsidRPr="00F47108" w:rsidRDefault="00F47108" w:rsidP="00F4710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710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Diagnostyka laboratoryjna jako</w:t>
            </w:r>
            <w:r w:rsidR="009175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narzędzie diagnozowania chorób. </w:t>
            </w:r>
            <w:r w:rsidRPr="00F4710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175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Methods used in the epidemiology of infectious and civilization diseases. </w:t>
            </w:r>
            <w:r w:rsidRPr="00F4710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Czynności diagnostyki laboratoryjnej jako narzędzie w identyfikacji zagrożeń epidemiologicznych, metody identyfikacji czynników patogennych, biologia molekularna jako nowoczesne narzędzie w diagnostyce infekcji.</w:t>
            </w:r>
          </w:p>
        </w:tc>
      </w:tr>
    </w:tbl>
    <w:p w14:paraId="2C44D4D5" w14:textId="77777777" w:rsidR="00F47108" w:rsidRPr="000A53D0" w:rsidRDefault="00F47108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7A5CB04" w14:textId="77777777" w:rsidR="00A41042" w:rsidRDefault="00A41042" w:rsidP="00A41042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5E6A37E9" w14:textId="77777777" w:rsidR="00A41042" w:rsidRDefault="00A41042" w:rsidP="00A4104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BEFCF38" w14:textId="77777777" w:rsidR="00C62C59" w:rsidRPr="000A53D0" w:rsidRDefault="00C62C59" w:rsidP="00A4104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41042" w:rsidRPr="000A53D0" w14:paraId="328B326C" w14:textId="77777777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ED6E90" w14:textId="77777777" w:rsidR="00A41042" w:rsidRPr="000A53D0" w:rsidRDefault="00A41042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4E4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A39A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41042" w:rsidRPr="000A53D0" w14:paraId="04431BCB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2D28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41042" w:rsidRPr="000A53D0" w14:paraId="727A8BFC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006F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52F3" w14:textId="77777777" w:rsidR="00A41042" w:rsidRPr="00F47108" w:rsidRDefault="009F0EE2" w:rsidP="005F2D2D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Posiada wiedzę z zakresu prawidłowej budowy i funkcji poszczególnych układów, tkanek i narządów w organizmie człowieka.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00F" w14:textId="77777777" w:rsidR="00A41042" w:rsidRPr="0065601D" w:rsidRDefault="00A4104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A41042" w:rsidRPr="000A53D0" w14:paraId="6D06472D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28E6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DE31" w14:textId="77777777" w:rsidR="00A41042" w:rsidRPr="00A55F7B" w:rsidRDefault="009F0EE2" w:rsidP="005F2D2D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9F0EE2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Posiada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wiedzę dot</w:t>
            </w:r>
            <w:r w:rsidR="00A55F7B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.– patologii - mikrobiologii opierającą się na diagnostyce i leczeniu wybranych chorób o znaczeniu społecznym.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C116" w14:textId="77777777" w:rsidR="00A41042" w:rsidRPr="0065601D" w:rsidRDefault="00A41042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A41042" w:rsidRPr="000A53D0" w14:paraId="10F544C6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F8D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41042" w:rsidRPr="000A53D0" w14:paraId="3F192801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1D86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5CFE" w14:textId="77777777" w:rsidR="00A41042" w:rsidRPr="00A55F7B" w:rsidRDefault="00A55F7B" w:rsidP="005F2D2D">
            <w:pPr>
              <w:widowControl w:val="0"/>
              <w:spacing w:before="6" w:line="275" w:lineRule="auto"/>
              <w:ind w:right="320"/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A55F7B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Potrafi analizować jak również wykrywać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zaburzenie w stanie zdrowia najczęściej występujące w populacji.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68C5" w14:textId="77777777" w:rsidR="00A41042" w:rsidRPr="00D92DF8" w:rsidRDefault="00A4104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</w:p>
        </w:tc>
      </w:tr>
      <w:tr w:rsidR="00A41042" w:rsidRPr="000A53D0" w14:paraId="537794A8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916B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41042" w:rsidRPr="00D371A5" w14:paraId="76FA62A2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C241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0D8E" w14:textId="77777777" w:rsidR="00A41042" w:rsidRPr="00A41042" w:rsidRDefault="005F652F" w:rsidP="005F652F">
            <w:pPr>
              <w:widowControl w:val="0"/>
              <w:spacing w:before="1"/>
              <w:ind w:right="12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52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Systematycznie wzbogaca wiedzę zawodową i kształtuje umiejętności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78A" w14:textId="77777777" w:rsidR="00A41042" w:rsidRPr="00D371A5" w:rsidRDefault="00A4104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</w:tr>
    </w:tbl>
    <w:p w14:paraId="7EA6E852" w14:textId="77777777" w:rsidR="00F47108" w:rsidRPr="000A53D0" w:rsidRDefault="00F47108" w:rsidP="00A41042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1042" w:rsidRPr="000A53D0" w14:paraId="7322B655" w14:textId="77777777" w:rsidTr="005F652F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7B36" w14:textId="77777777" w:rsidR="00A41042" w:rsidRPr="000A53D0" w:rsidRDefault="00A41042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41042" w:rsidRPr="000A53D0" w14:paraId="3B4ADCBF" w14:textId="77777777" w:rsidTr="005F652F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9D46A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516B1F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0D6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1042" w:rsidRPr="000A53D0" w14:paraId="5DBAAE5F" w14:textId="77777777" w:rsidTr="005F652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35E68" w14:textId="77777777" w:rsidR="00A41042" w:rsidRPr="000A53D0" w:rsidRDefault="00A4104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99F84" w14:textId="77777777" w:rsidR="00A41042" w:rsidRPr="000A53D0" w:rsidRDefault="00A41042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9355D" w14:textId="77777777" w:rsidR="00A41042" w:rsidRPr="000A53D0" w:rsidRDefault="00A41042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10348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E7BA79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97B3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8BCDA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1E92A" w14:textId="77777777" w:rsidR="00A41042" w:rsidRPr="00716597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A41042" w:rsidRPr="000A53D0" w14:paraId="597752FB" w14:textId="77777777" w:rsidTr="005F652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0629A" w14:textId="77777777" w:rsidR="00A41042" w:rsidRPr="000A53D0" w:rsidRDefault="00A4104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3A3F5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05CB11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4C1594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E4B6C4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445B8A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788AE9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5D4F4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A41042" w:rsidRPr="000A53D0" w14:paraId="5574116B" w14:textId="77777777" w:rsidTr="005F652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5D1" w14:textId="77777777" w:rsidR="00A41042" w:rsidRPr="000A53D0" w:rsidRDefault="00A41042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FE4C92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CC8195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43DC5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128628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B19355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6E05CF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E1BF8C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7E4689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4C619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1055C5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7323F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0F5FE5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DEB933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3874F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ABADE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7F8FF8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2F536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5E378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345E0A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8919B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6B756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41042" w:rsidRPr="000A53D0" w14:paraId="39D6CBD6" w14:textId="77777777" w:rsidTr="005F652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1208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39A6C8" w14:textId="77777777"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C01362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47071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4A70B9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D34299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B5CE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8191F4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C9099E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82D349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F045AC" w14:textId="77777777"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D37E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53DB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78AC2F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266AF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A18B8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F3402F" w14:textId="77777777"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0FEF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1AE4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C6793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250B65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33086B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41042" w:rsidRPr="000A53D0" w14:paraId="272DA1C0" w14:textId="77777777" w:rsidTr="005F652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97DA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0C4823" w14:textId="77777777"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381433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BB42F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EC624B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83C6E3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E508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6C3368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FCEBE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2F5EE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D16C6C" w14:textId="77777777"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5794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BBC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EDBA9B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1C82C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D20E86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83D251" w14:textId="77777777"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4AA2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278F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2E5258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9D90D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8B4D2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41042" w:rsidRPr="000A53D0" w14:paraId="288CBB4C" w14:textId="77777777" w:rsidTr="005F652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4D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FD6786" w14:textId="77777777"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795B1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A87245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34B713" w14:textId="77777777"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05754" w14:textId="77777777"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FC12" w14:textId="77777777"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8D0E1E" w14:textId="77777777"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6344A2" w14:textId="77777777" w:rsidR="00A41042" w:rsidRPr="00AF3599" w:rsidRDefault="00A41042" w:rsidP="005F652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CA304" w14:textId="77777777"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1691B8" w14:textId="77777777" w:rsidR="00A41042" w:rsidRPr="005F652F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65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1256" w14:textId="77777777"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6CEB" w14:textId="77777777"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2460FE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9C03A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401D48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B00D13" w14:textId="77777777"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7B6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EEAB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4DE33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D40B0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78B03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41042" w:rsidRPr="000A53D0" w14:paraId="309F8AB8" w14:textId="77777777" w:rsidTr="005F652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17D8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718D03" w14:textId="77777777"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3B9A3D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98CA15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8D831E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EBBBA9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313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EBD742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ADD55F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F618C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AE0F00" w14:textId="77777777"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565B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B55A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3524CC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17D8D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CA631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482D2A" w14:textId="77777777"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CDB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9D4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A77FF7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E4F208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60BCD" w14:textId="77777777"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399871D" w14:textId="77777777" w:rsidR="00F47108" w:rsidRPr="00AF3599" w:rsidRDefault="00F47108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55860065" w14:textId="77777777" w:rsidTr="00A86EF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E4E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461C2F1B" w14:textId="77777777" w:rsidTr="00A86EF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F86A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A631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7BAC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7B11B5CA" w14:textId="77777777" w:rsidTr="00A86EF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47EC6F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F0E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E909" w14:textId="77777777"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14:paraId="1D9A926E" w14:textId="77777777" w:rsidTr="00A86EF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7F713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4F0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D75B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14:paraId="4C3268C4" w14:textId="77777777" w:rsidTr="00A86EF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04DAB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6C72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044B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1A8A718A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14:paraId="5C7FC146" w14:textId="77777777" w:rsidTr="00A86EF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9F26E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4DE3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D4D5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14:paraId="5303F04D" w14:textId="77777777" w:rsidTr="00A86EF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8BA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096E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B434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</w:tbl>
    <w:p w14:paraId="5926A9C4" w14:textId="77777777"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14:paraId="3B4B9E58" w14:textId="77777777" w:rsidR="00F47108" w:rsidRPr="000A53D0" w:rsidRDefault="00F47108" w:rsidP="001511D9">
      <w:pPr>
        <w:rPr>
          <w:rFonts w:ascii="Times New Roman" w:hAnsi="Times New Roman" w:cs="Times New Roman"/>
          <w:color w:val="auto"/>
        </w:rPr>
      </w:pPr>
    </w:p>
    <w:p w14:paraId="5F065D26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5F0A202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6A14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2AA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4600FDE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64D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67F0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1A83D01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889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D0939F3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14A6563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84D66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DFF6C" w14:textId="77777777" w:rsidR="002F5F1C" w:rsidRPr="000A53D0" w:rsidRDefault="0008486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CA30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7825E7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A219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674F" w14:textId="77777777"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0D74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45CD133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4AC7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AF40" w14:textId="77777777"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06DD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74D34DD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0BE3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F8E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072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6E755D4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E434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9A99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B527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1E8908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884AE8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AE5F27" w14:textId="77777777"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852FD6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1F67775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1AFE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36A6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6DE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28469A2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0ADB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68BE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4486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122446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A879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048C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397E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4E2FA8B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09D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E5F0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E5EE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55CBF79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3260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41B3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C0B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7743F03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7103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49D1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CF0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2AD139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6491A8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349BBF" w14:textId="77777777"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47AD53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162B679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8B15BE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CDDBCF" w14:textId="77777777" w:rsidR="001511D9" w:rsidRPr="00F47108" w:rsidRDefault="005F47D2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471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768079" w14:textId="77777777" w:rsidR="001511D9" w:rsidRPr="00F47108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1A30F5B4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634EAD91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C656FD6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3A804E9E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754D01F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BC13577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645F23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AE629" w14:textId="77777777" w:rsidR="000D1D34" w:rsidRDefault="000D1D34">
      <w:r>
        <w:separator/>
      </w:r>
    </w:p>
  </w:endnote>
  <w:endnote w:type="continuationSeparator" w:id="0">
    <w:p w14:paraId="1EE68811" w14:textId="77777777" w:rsidR="000D1D34" w:rsidRDefault="000D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B8FDF" w14:textId="77777777" w:rsidR="000D1D34" w:rsidRDefault="000D1D34"/>
  </w:footnote>
  <w:footnote w:type="continuationSeparator" w:id="0">
    <w:p w14:paraId="78F908E1" w14:textId="77777777" w:rsidR="000D1D34" w:rsidRDefault="000D1D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2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3F9D"/>
    <w:rsid w:val="0005418B"/>
    <w:rsid w:val="00055CF2"/>
    <w:rsid w:val="00057A80"/>
    <w:rsid w:val="00060AD9"/>
    <w:rsid w:val="00060F3B"/>
    <w:rsid w:val="00062D39"/>
    <w:rsid w:val="000747B0"/>
    <w:rsid w:val="0008454A"/>
    <w:rsid w:val="0008486B"/>
    <w:rsid w:val="000A380D"/>
    <w:rsid w:val="000A53D0"/>
    <w:rsid w:val="000A7B7D"/>
    <w:rsid w:val="000B12AE"/>
    <w:rsid w:val="000B3EB5"/>
    <w:rsid w:val="000B480F"/>
    <w:rsid w:val="000C3993"/>
    <w:rsid w:val="000D1D34"/>
    <w:rsid w:val="000D34FA"/>
    <w:rsid w:val="000D62D8"/>
    <w:rsid w:val="000E1685"/>
    <w:rsid w:val="000E3EE9"/>
    <w:rsid w:val="000F524E"/>
    <w:rsid w:val="000F5D27"/>
    <w:rsid w:val="00124C70"/>
    <w:rsid w:val="001425A3"/>
    <w:rsid w:val="001511D9"/>
    <w:rsid w:val="00152D19"/>
    <w:rsid w:val="00163028"/>
    <w:rsid w:val="00177ABC"/>
    <w:rsid w:val="00195C93"/>
    <w:rsid w:val="001A23E4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1E7B60"/>
    <w:rsid w:val="00201D1F"/>
    <w:rsid w:val="00214880"/>
    <w:rsid w:val="002263E9"/>
    <w:rsid w:val="0024724B"/>
    <w:rsid w:val="002500DF"/>
    <w:rsid w:val="0026398C"/>
    <w:rsid w:val="00282DC0"/>
    <w:rsid w:val="00282F37"/>
    <w:rsid w:val="002833B9"/>
    <w:rsid w:val="00283E57"/>
    <w:rsid w:val="00295BD2"/>
    <w:rsid w:val="002B7B3B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85CFB"/>
    <w:rsid w:val="003B0B4A"/>
    <w:rsid w:val="003C28BC"/>
    <w:rsid w:val="003C59AC"/>
    <w:rsid w:val="003E774E"/>
    <w:rsid w:val="00413AA8"/>
    <w:rsid w:val="0041771F"/>
    <w:rsid w:val="00420A29"/>
    <w:rsid w:val="00431749"/>
    <w:rsid w:val="00441075"/>
    <w:rsid w:val="0046386D"/>
    <w:rsid w:val="004A3ED3"/>
    <w:rsid w:val="004A49BA"/>
    <w:rsid w:val="004B0ADE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642A0"/>
    <w:rsid w:val="005B4506"/>
    <w:rsid w:val="005B5676"/>
    <w:rsid w:val="005C5513"/>
    <w:rsid w:val="005D0415"/>
    <w:rsid w:val="005D5D80"/>
    <w:rsid w:val="005E69E4"/>
    <w:rsid w:val="005F0B35"/>
    <w:rsid w:val="005F47D2"/>
    <w:rsid w:val="005F652F"/>
    <w:rsid w:val="006042CB"/>
    <w:rsid w:val="006044F1"/>
    <w:rsid w:val="006223E8"/>
    <w:rsid w:val="00645F23"/>
    <w:rsid w:val="00650D3C"/>
    <w:rsid w:val="00653368"/>
    <w:rsid w:val="0066006C"/>
    <w:rsid w:val="00663832"/>
    <w:rsid w:val="0066524E"/>
    <w:rsid w:val="00683581"/>
    <w:rsid w:val="006A4183"/>
    <w:rsid w:val="006B0A9A"/>
    <w:rsid w:val="006C7E19"/>
    <w:rsid w:val="006E15D8"/>
    <w:rsid w:val="007034A2"/>
    <w:rsid w:val="00711C11"/>
    <w:rsid w:val="00727C53"/>
    <w:rsid w:val="00742D43"/>
    <w:rsid w:val="007474C1"/>
    <w:rsid w:val="007825E5"/>
    <w:rsid w:val="0078660D"/>
    <w:rsid w:val="00790F85"/>
    <w:rsid w:val="0079768F"/>
    <w:rsid w:val="007B69A7"/>
    <w:rsid w:val="007B75E6"/>
    <w:rsid w:val="007C50CF"/>
    <w:rsid w:val="007D1659"/>
    <w:rsid w:val="007D4A5C"/>
    <w:rsid w:val="007D6215"/>
    <w:rsid w:val="007E1943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0C3A"/>
    <w:rsid w:val="00891FE1"/>
    <w:rsid w:val="008A449A"/>
    <w:rsid w:val="008A7F09"/>
    <w:rsid w:val="008B3494"/>
    <w:rsid w:val="008B358D"/>
    <w:rsid w:val="008C1C6F"/>
    <w:rsid w:val="008C1E39"/>
    <w:rsid w:val="008D7AC0"/>
    <w:rsid w:val="008D7DCC"/>
    <w:rsid w:val="008F0E94"/>
    <w:rsid w:val="00911266"/>
    <w:rsid w:val="00913BF6"/>
    <w:rsid w:val="009175B9"/>
    <w:rsid w:val="00920E35"/>
    <w:rsid w:val="00922D6B"/>
    <w:rsid w:val="00936747"/>
    <w:rsid w:val="009421CD"/>
    <w:rsid w:val="0098761C"/>
    <w:rsid w:val="009915E9"/>
    <w:rsid w:val="00992C8B"/>
    <w:rsid w:val="00997974"/>
    <w:rsid w:val="009B7DA8"/>
    <w:rsid w:val="009C36EB"/>
    <w:rsid w:val="009E059B"/>
    <w:rsid w:val="009F0EE2"/>
    <w:rsid w:val="00A227F4"/>
    <w:rsid w:val="00A24D15"/>
    <w:rsid w:val="00A317CD"/>
    <w:rsid w:val="00A33FFD"/>
    <w:rsid w:val="00A37843"/>
    <w:rsid w:val="00A37DD6"/>
    <w:rsid w:val="00A40BE3"/>
    <w:rsid w:val="00A41042"/>
    <w:rsid w:val="00A55F7B"/>
    <w:rsid w:val="00A6090F"/>
    <w:rsid w:val="00A869C4"/>
    <w:rsid w:val="00A86EF3"/>
    <w:rsid w:val="00AB23EA"/>
    <w:rsid w:val="00AB4289"/>
    <w:rsid w:val="00AC184D"/>
    <w:rsid w:val="00AC2BB3"/>
    <w:rsid w:val="00AC5C34"/>
    <w:rsid w:val="00AD369C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1C17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287"/>
    <w:rsid w:val="00BD5714"/>
    <w:rsid w:val="00BE0E50"/>
    <w:rsid w:val="00BF4C97"/>
    <w:rsid w:val="00C006EC"/>
    <w:rsid w:val="00C4393C"/>
    <w:rsid w:val="00C44D99"/>
    <w:rsid w:val="00C51BC2"/>
    <w:rsid w:val="00C62C59"/>
    <w:rsid w:val="00C962BF"/>
    <w:rsid w:val="00CB46FA"/>
    <w:rsid w:val="00CE7F64"/>
    <w:rsid w:val="00D034E2"/>
    <w:rsid w:val="00D043E7"/>
    <w:rsid w:val="00D42CEB"/>
    <w:rsid w:val="00D5308A"/>
    <w:rsid w:val="00D568B5"/>
    <w:rsid w:val="00D6440C"/>
    <w:rsid w:val="00D65E73"/>
    <w:rsid w:val="00D67467"/>
    <w:rsid w:val="00D72934"/>
    <w:rsid w:val="00D85301"/>
    <w:rsid w:val="00D90A68"/>
    <w:rsid w:val="00DC0025"/>
    <w:rsid w:val="00DD67B6"/>
    <w:rsid w:val="00DE3813"/>
    <w:rsid w:val="00DF5A00"/>
    <w:rsid w:val="00E03414"/>
    <w:rsid w:val="00E11923"/>
    <w:rsid w:val="00E11EAD"/>
    <w:rsid w:val="00E170AB"/>
    <w:rsid w:val="00E20920"/>
    <w:rsid w:val="00E54D25"/>
    <w:rsid w:val="00E56620"/>
    <w:rsid w:val="00E57C27"/>
    <w:rsid w:val="00E8223C"/>
    <w:rsid w:val="00E86A6C"/>
    <w:rsid w:val="00E87CB9"/>
    <w:rsid w:val="00EB0347"/>
    <w:rsid w:val="00EB24C1"/>
    <w:rsid w:val="00EB5585"/>
    <w:rsid w:val="00EC5FF3"/>
    <w:rsid w:val="00ED2415"/>
    <w:rsid w:val="00EE5055"/>
    <w:rsid w:val="00EF01B4"/>
    <w:rsid w:val="00F0423B"/>
    <w:rsid w:val="00F067DF"/>
    <w:rsid w:val="00F147DE"/>
    <w:rsid w:val="00F17FA2"/>
    <w:rsid w:val="00F23C94"/>
    <w:rsid w:val="00F3697D"/>
    <w:rsid w:val="00F43B17"/>
    <w:rsid w:val="00F45FA1"/>
    <w:rsid w:val="00F47108"/>
    <w:rsid w:val="00F573CA"/>
    <w:rsid w:val="00F725C5"/>
    <w:rsid w:val="00F77677"/>
    <w:rsid w:val="00F83C19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6895"/>
  <w15:docId w15:val="{EC18E7A6-C77F-4990-B5C2-25E768FB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ADE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ADE"/>
    <w:rPr>
      <w:color w:val="0066CC"/>
      <w:u w:val="single"/>
    </w:rPr>
  </w:style>
  <w:style w:type="character" w:customStyle="1" w:styleId="Bodytext4">
    <w:name w:val="Body text (4)_"/>
    <w:link w:val="Bodytext40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4B0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4B0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4B0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4B0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4B0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4B0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4B0ADE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4B0AD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4B0ADE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4B0ADE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4B0AD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4B0ADE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4B0ADE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1042"/>
    <w:pPr>
      <w:ind w:left="720"/>
      <w:contextualSpacing/>
    </w:pPr>
  </w:style>
  <w:style w:type="character" w:customStyle="1" w:styleId="adr">
    <w:name w:val="adr"/>
    <w:basedOn w:val="Domylnaczcionkaakapitu"/>
    <w:rsid w:val="0005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pi@onkol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FBFF4-3EED-454E-90DD-BEF444F0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Katarzyna Gołaszewska</cp:lastModifiedBy>
  <cp:revision>11</cp:revision>
  <cp:lastPrinted>2024-12-05T09:09:00Z</cp:lastPrinted>
  <dcterms:created xsi:type="dcterms:W3CDTF">2020-10-02T12:30:00Z</dcterms:created>
  <dcterms:modified xsi:type="dcterms:W3CDTF">2024-12-05T09:11:00Z</dcterms:modified>
</cp:coreProperties>
</file>