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55" w:rsidRPr="00817555" w:rsidRDefault="00817555" w:rsidP="00BE2968">
      <w:pPr>
        <w:jc w:val="center"/>
        <w:rPr>
          <w:rFonts w:ascii="Times New Roman" w:hAnsi="Times New Roman"/>
          <w:b/>
          <w:sz w:val="24"/>
          <w:szCs w:val="24"/>
        </w:rPr>
      </w:pPr>
      <w:r w:rsidRPr="00817555">
        <w:rPr>
          <w:rFonts w:ascii="Times New Roman" w:hAnsi="Times New Roman"/>
          <w:b/>
          <w:sz w:val="24"/>
          <w:szCs w:val="24"/>
        </w:rPr>
        <w:t>KARTA PRZEDMIOTU</w:t>
      </w:r>
    </w:p>
    <w:p w:rsidR="00817555" w:rsidRDefault="00817555" w:rsidP="008175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263"/>
        <w:gridCol w:w="5624"/>
      </w:tblGrid>
      <w:tr w:rsidR="00817555" w:rsidRPr="00817555" w:rsidTr="00F507B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0919.7ZP2.A1.BHPw ZOZ</w:t>
            </w:r>
          </w:p>
        </w:tc>
      </w:tr>
      <w:tr w:rsidR="00817555" w:rsidRPr="00817555" w:rsidTr="00F507B0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817555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BHP w zakładach ochrony zdrowia </w:t>
            </w:r>
          </w:p>
        </w:tc>
      </w:tr>
      <w:tr w:rsidR="00817555" w:rsidRPr="00817555" w:rsidTr="00F50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755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Occupational health and safety in health care facilities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  <w:lang w:val="en-US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1.1. Kierunek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Zdrowie publiczne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1.2. Forma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Stacjonarne /niestacjonarne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1.3. Poziom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Studia  drugiego   stopnia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1.4. Profil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1.5.  Osoba przygotowująca kartę przedmiotu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dr n. med. Grażyna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Czerwiak</w:t>
            </w:r>
            <w:proofErr w:type="spellEnd"/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1.6. Kontakt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gczerwiak@o2.pl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3941"/>
      </w:tblGrid>
      <w:tr w:rsidR="00817555" w:rsidRPr="00817555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817555" w:rsidRPr="00817555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2.2. Wymagania wstępne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Podstawy epidemiologii </w:t>
            </w:r>
          </w:p>
        </w:tc>
      </w:tr>
    </w:tbl>
    <w:p w:rsidR="00817555" w:rsidRPr="00817555" w:rsidRDefault="00817555" w:rsidP="00817555">
      <w:pPr>
        <w:tabs>
          <w:tab w:val="left" w:pos="6240"/>
        </w:tabs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3.  SZCZEGÓŁOWA  CHARAKTERYSTYKA  PRZEDMIOTU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83"/>
        <w:gridCol w:w="5996"/>
      </w:tblGrid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3.1.Forma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WYKŁAD : 5</w:t>
            </w:r>
          </w:p>
        </w:tc>
      </w:tr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3.2.Miejsce  realizacji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>Zajęcia w pomieszczeniach dydaktycznych UJK</w:t>
            </w:r>
          </w:p>
        </w:tc>
      </w:tr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3.3.Forma  zaliczenia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Zaliczenie </w:t>
            </w:r>
          </w:p>
        </w:tc>
      </w:tr>
      <w:tr w:rsidR="00817555" w:rsidRPr="00817555" w:rsidTr="00165FE4">
        <w:trPr>
          <w:trHeight w:val="29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3.4. .Metody dydaktyczne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Wykład  konwersatoryjny,  metody problemowe    </w:t>
            </w:r>
          </w:p>
        </w:tc>
      </w:tr>
      <w:tr w:rsidR="00817555" w:rsidRPr="00817555" w:rsidTr="00F507B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3.5. Wykaz literatury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podstawowa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165FE4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1.Rączkowski B.  BHP w praktyce.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ODiDK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Gdańsk 2019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2. Dudziak R., Bezpieczeństwo i higiena pracy 2018 </w:t>
            </w:r>
          </w:p>
          <w:p w:rsidR="00817555" w:rsidRPr="00817555" w:rsidRDefault="00817555" w:rsidP="00165FE4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3.Lickiewicz J., Agresywny pacjent. Metody i techniki postępowania. PZWL Warszawa 2017 </w:t>
            </w:r>
          </w:p>
        </w:tc>
      </w:tr>
      <w:tr w:rsidR="00817555" w:rsidRPr="00817555" w:rsidTr="00F507B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uzupełniająca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 w:rsidRPr="00817555">
              <w:rPr>
                <w:sz w:val="20"/>
                <w:szCs w:val="20"/>
                <w:lang w:eastAsia="en-US"/>
              </w:rPr>
              <w:t xml:space="preserve">1.Kujawa A., </w:t>
            </w:r>
            <w:proofErr w:type="spellStart"/>
            <w:r w:rsidRPr="00817555">
              <w:rPr>
                <w:sz w:val="20"/>
                <w:szCs w:val="20"/>
                <w:lang w:eastAsia="en-US"/>
              </w:rPr>
              <w:t>Kaczocha</w:t>
            </w:r>
            <w:proofErr w:type="spellEnd"/>
            <w:r w:rsidRPr="00817555">
              <w:rPr>
                <w:sz w:val="20"/>
                <w:szCs w:val="20"/>
                <w:lang w:eastAsia="en-US"/>
              </w:rPr>
              <w:t xml:space="preserve"> M., BHP w służbie zdrowia. C.H. Bek  2014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2.Czasopisma: Ergonomia, Atest – Ochrona pracy , Inspektor Pracy 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4.CELE, TREŚCI I EFEKTY UCZENIA SIĘ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:rsidTr="00F507B0">
        <w:trPr>
          <w:trHeight w:val="62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Cele przedmiotu:</w:t>
            </w:r>
          </w:p>
          <w:p w:rsidR="00817555" w:rsidRPr="00817555" w:rsidRDefault="00817555" w:rsidP="00165F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C1-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zapoznanie studentów  z typowymi  zagrożeniami środowiska pracy </w:t>
            </w:r>
          </w:p>
          <w:p w:rsidR="00817555" w:rsidRPr="00817555" w:rsidRDefault="00817555" w:rsidP="00165F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C2- zapoznanie z zasadami bezpieczeństwa w ochronie zdrowia  </w:t>
            </w:r>
          </w:p>
          <w:p w:rsidR="00817555" w:rsidRPr="00817555" w:rsidRDefault="00817555" w:rsidP="00165F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C3- uwrażliwienie na wieloaspektowe konsekwencje wynikające z chorób zawodowych,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parazawodowych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 i wypadków przy pracy 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:rsidTr="00165FE4">
        <w:trPr>
          <w:trHeight w:val="1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165FE4">
            <w:pP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Treści  programowe</w:t>
            </w:r>
            <w:r w:rsidRPr="0081755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: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Analiza czynników niebezpiecznych, szkodliwych i uciążliwych  na stanowiskach pracy w placówkach opieki zdrowotnej.  Specyfika  wypadków  przy pracy, chorób  zawodowych  wśród pracujących w ochronie zdrowia.  Zastosowanie ergonomii w placówkach ochrony zdrowia w kontekście  bezpieczeństwa pacjentów i personelu. Możliwości redukcji ryzyka zawodowego na stanowiskach pracy – analiza  wybranych przykładów.</w:t>
            </w:r>
          </w:p>
        </w:tc>
      </w:tr>
    </w:tbl>
    <w:p w:rsidR="00986900" w:rsidRDefault="00986900" w:rsidP="00817555">
      <w:pPr>
        <w:rPr>
          <w:rFonts w:ascii="Times New Roman" w:hAnsi="Times New Roman"/>
          <w:b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4.3. Przedmiotowe efekty uczenia się </w:t>
      </w:r>
    </w:p>
    <w:tbl>
      <w:tblPr>
        <w:tblW w:w="98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"/>
        <w:gridCol w:w="817"/>
        <w:gridCol w:w="634"/>
        <w:gridCol w:w="567"/>
        <w:gridCol w:w="567"/>
        <w:gridCol w:w="378"/>
        <w:gridCol w:w="378"/>
        <w:gridCol w:w="378"/>
        <w:gridCol w:w="236"/>
        <w:gridCol w:w="47"/>
        <w:gridCol w:w="473"/>
        <w:gridCol w:w="378"/>
        <w:gridCol w:w="379"/>
        <w:gridCol w:w="379"/>
        <w:gridCol w:w="379"/>
        <w:gridCol w:w="422"/>
        <w:gridCol w:w="336"/>
        <w:gridCol w:w="379"/>
        <w:gridCol w:w="379"/>
        <w:gridCol w:w="257"/>
        <w:gridCol w:w="122"/>
        <w:gridCol w:w="379"/>
        <w:gridCol w:w="379"/>
        <w:gridCol w:w="379"/>
        <w:gridCol w:w="379"/>
        <w:gridCol w:w="346"/>
        <w:gridCol w:w="33"/>
      </w:tblGrid>
      <w:tr w:rsidR="00817555" w:rsidRPr="00817555" w:rsidTr="00F507B0">
        <w:trPr>
          <w:gridAfter w:val="1"/>
          <w:wAfter w:w="33" w:type="dxa"/>
          <w:cantSplit/>
          <w:trHeight w:val="5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7555" w:rsidRPr="00817555" w:rsidRDefault="00817555" w:rsidP="00F507B0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98690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Odniesienie do kierunkowych  efektów uczenia się</w:t>
            </w:r>
          </w:p>
        </w:tc>
      </w:tr>
      <w:tr w:rsidR="00817555" w:rsidRPr="00817555" w:rsidTr="00165FE4">
        <w:trPr>
          <w:gridAfter w:val="1"/>
          <w:wAfter w:w="33" w:type="dxa"/>
          <w:trHeight w:val="226"/>
        </w:trPr>
        <w:tc>
          <w:tcPr>
            <w:tcW w:w="779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w zakresie WIEDZY: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ZP2A_W03</w:t>
            </w:r>
            <w:r w:rsidR="00817555"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rPr>
          <w:gridAfter w:val="1"/>
          <w:wAfter w:w="33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9869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Posiada wiedzę na temat aspektów organizacyjnych i prawnych funkcjonowania polskiego systemu opieki zdrowotnej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rPr>
          <w:gridAfter w:val="1"/>
          <w:wAfter w:w="33" w:type="dxa"/>
          <w:trHeight w:val="57"/>
        </w:trPr>
        <w:tc>
          <w:tcPr>
            <w:tcW w:w="7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ZP2A_K01</w:t>
            </w:r>
          </w:p>
        </w:tc>
      </w:tr>
      <w:tr w:rsidR="00817555" w:rsidRPr="00817555" w:rsidTr="00165FE4">
        <w:trPr>
          <w:gridAfter w:val="1"/>
          <w:wAfter w:w="33" w:type="dxa"/>
          <w:trHeight w:val="32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165FE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K01</w:t>
            </w:r>
            <w:bookmarkStart w:id="0" w:name="_GoBack"/>
            <w:bookmarkEnd w:id="0"/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Realizuje zadania zawodowe przestrzegając zasad bezpieczeństwa pracy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968" w:rsidRPr="00817555" w:rsidTr="00F507B0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97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8" w:rsidRPr="00817555" w:rsidRDefault="00BE2968" w:rsidP="00BE29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4.4. 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3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Zaliczenie pisemne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Test 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Kolokwium 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Aktywność               na zajęciach*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Inne </w:t>
            </w: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(jakie?)</w:t>
            </w:r>
            <w:proofErr w:type="spellStart"/>
            <w:r w:rsidR="00BE2968">
              <w:rPr>
                <w:rFonts w:ascii="Times New Roman" w:hAnsi="Times New Roman"/>
                <w:b/>
                <w:sz w:val="20"/>
                <w:szCs w:val="20"/>
              </w:rPr>
              <w:t>np.test</w:t>
            </w:r>
            <w:proofErr w:type="spellEnd"/>
            <w:r w:rsidR="00BE2968">
              <w:rPr>
                <w:rFonts w:ascii="Times New Roman" w:hAnsi="Times New Roman"/>
                <w:b/>
                <w:sz w:val="20"/>
                <w:szCs w:val="20"/>
              </w:rPr>
              <w:t xml:space="preserve"> stosowany w e-learningu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23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5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BE2968" w:rsidRPr="00817555" w:rsidRDefault="00BE2968" w:rsidP="00817555">
      <w:pPr>
        <w:rPr>
          <w:rFonts w:ascii="Times New Roman" w:hAnsi="Times New Roman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17555" w:rsidRPr="00817555" w:rsidTr="00F507B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817555">
            <w:pPr>
              <w:numPr>
                <w:ilvl w:val="1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 Kryteria oceny stopnia osiągnięcia efektów uczenia się </w:t>
            </w:r>
          </w:p>
        </w:tc>
      </w:tr>
      <w:tr w:rsidR="00817555" w:rsidRPr="00817555" w:rsidTr="00F507B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817555" w:rsidRPr="00817555" w:rsidTr="00F507B0">
        <w:trPr>
          <w:cantSplit/>
          <w:trHeight w:val="8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- opanowanie efektów kształcenia na poziomie co najmniej  60%  testu </w:t>
            </w: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color w:val="000000"/>
          <w:sz w:val="20"/>
          <w:szCs w:val="20"/>
        </w:rPr>
      </w:pPr>
      <w:r w:rsidRPr="00817555">
        <w:rPr>
          <w:rFonts w:ascii="Times New Roman" w:hAnsi="Times New Roman"/>
          <w:b/>
          <w:color w:val="000000"/>
          <w:sz w:val="20"/>
          <w:szCs w:val="20"/>
        </w:rPr>
        <w:t>5.BILANS PUNKTÓW ECTS – NAKŁAD PRACY STUDENTA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1"/>
        <w:gridCol w:w="1413"/>
        <w:gridCol w:w="1472"/>
      </w:tblGrid>
      <w:tr w:rsidR="00817555" w:rsidRPr="00817555" w:rsidTr="00986900">
        <w:trPr>
          <w:gridAfter w:val="1"/>
          <w:wAfter w:w="1409" w:type="dxa"/>
          <w:trHeight w:val="264"/>
        </w:trPr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</w:tr>
      <w:tr w:rsidR="00817555" w:rsidRPr="00817555" w:rsidTr="00F507B0">
        <w:tc>
          <w:tcPr>
            <w:tcW w:w="6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Studia niestacjonarne 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Udział w zajęciach dydaktycznych określonych w planie studiów (godz. kontaktowe)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17555" w:rsidRPr="00817555" w:rsidTr="00F507B0"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Udział w wykładach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17555" w:rsidRPr="00817555" w:rsidTr="00F507B0"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Przygotowanie do  kolokwium zaliczeniowego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7555" w:rsidRPr="00817555" w:rsidTr="00F507B0">
        <w:trPr>
          <w:trHeight w:val="213"/>
        </w:trPr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Samodzielna praca studenta (godziny </w:t>
            </w:r>
            <w:proofErr w:type="spellStart"/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niekontaktowe</w:t>
            </w:r>
            <w:proofErr w:type="spellEnd"/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color w:val="000000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color w:val="000000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i/>
          <w:color w:val="000000"/>
          <w:sz w:val="20"/>
          <w:szCs w:val="20"/>
        </w:rPr>
      </w:pPr>
      <w:r w:rsidRPr="00817555">
        <w:rPr>
          <w:rFonts w:ascii="Times New Roman" w:hAnsi="Times New Roman"/>
          <w:b/>
          <w:i/>
          <w:color w:val="000000"/>
          <w:sz w:val="20"/>
          <w:szCs w:val="20"/>
        </w:rPr>
        <w:t>Przyjmuję do realizacji</w:t>
      </w:r>
      <w:r w:rsidRPr="00817555">
        <w:rPr>
          <w:rFonts w:ascii="Times New Roman" w:hAnsi="Times New Roman"/>
          <w:i/>
          <w:color w:val="000000"/>
          <w:sz w:val="20"/>
          <w:szCs w:val="20"/>
        </w:rPr>
        <w:t xml:space="preserve">    (data i podpisy osób prowadzących przedmiot w danym roku akad.2020 /2021</w:t>
      </w:r>
    </w:p>
    <w:p w:rsidR="00803375" w:rsidRDefault="001C618D" w:rsidP="005E3ADC">
      <w:pPr>
        <w:jc w:val="both"/>
      </w:pPr>
      <w:r>
        <w:tab/>
      </w:r>
    </w:p>
    <w:p w:rsidR="00817555" w:rsidRDefault="00817555" w:rsidP="005E3AD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sectPr w:rsidR="00817555" w:rsidSect="002A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06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75"/>
    <w:rsid w:val="00021486"/>
    <w:rsid w:val="00051F5C"/>
    <w:rsid w:val="001050CE"/>
    <w:rsid w:val="00135485"/>
    <w:rsid w:val="00165FE4"/>
    <w:rsid w:val="001A35BD"/>
    <w:rsid w:val="001C618D"/>
    <w:rsid w:val="00230BEA"/>
    <w:rsid w:val="00246259"/>
    <w:rsid w:val="00252A85"/>
    <w:rsid w:val="002A2E71"/>
    <w:rsid w:val="0030306B"/>
    <w:rsid w:val="00347DC9"/>
    <w:rsid w:val="00440C4C"/>
    <w:rsid w:val="004A6D22"/>
    <w:rsid w:val="004B242B"/>
    <w:rsid w:val="004F048A"/>
    <w:rsid w:val="0051038E"/>
    <w:rsid w:val="00587700"/>
    <w:rsid w:val="005E3ADC"/>
    <w:rsid w:val="00615BAA"/>
    <w:rsid w:val="006A06F5"/>
    <w:rsid w:val="006D3C23"/>
    <w:rsid w:val="006E25F1"/>
    <w:rsid w:val="007E70F4"/>
    <w:rsid w:val="00803375"/>
    <w:rsid w:val="00817555"/>
    <w:rsid w:val="00831ADC"/>
    <w:rsid w:val="0085019B"/>
    <w:rsid w:val="00885280"/>
    <w:rsid w:val="00891954"/>
    <w:rsid w:val="008C54E2"/>
    <w:rsid w:val="00962D44"/>
    <w:rsid w:val="00963D29"/>
    <w:rsid w:val="00986900"/>
    <w:rsid w:val="009C3EC5"/>
    <w:rsid w:val="009F0FF4"/>
    <w:rsid w:val="00A75CBA"/>
    <w:rsid w:val="00A87859"/>
    <w:rsid w:val="00AA74F9"/>
    <w:rsid w:val="00AB0213"/>
    <w:rsid w:val="00AB53DD"/>
    <w:rsid w:val="00B56A18"/>
    <w:rsid w:val="00B641C1"/>
    <w:rsid w:val="00B730A8"/>
    <w:rsid w:val="00BA1373"/>
    <w:rsid w:val="00BE23C8"/>
    <w:rsid w:val="00BE2968"/>
    <w:rsid w:val="00C00B70"/>
    <w:rsid w:val="00C14C47"/>
    <w:rsid w:val="00C44C5E"/>
    <w:rsid w:val="00C810C8"/>
    <w:rsid w:val="00CC55FD"/>
    <w:rsid w:val="00CC6243"/>
    <w:rsid w:val="00CD5871"/>
    <w:rsid w:val="00CF4C73"/>
    <w:rsid w:val="00D10552"/>
    <w:rsid w:val="00D24978"/>
    <w:rsid w:val="00D42D70"/>
    <w:rsid w:val="00D935FB"/>
    <w:rsid w:val="00E04512"/>
    <w:rsid w:val="00E15EEC"/>
    <w:rsid w:val="00EA6A72"/>
    <w:rsid w:val="00EE5589"/>
    <w:rsid w:val="00F134FF"/>
    <w:rsid w:val="00F26E48"/>
    <w:rsid w:val="00F35D61"/>
    <w:rsid w:val="00F43898"/>
    <w:rsid w:val="00FD5C29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6CED4"/>
  <w15:docId w15:val="{49DFE678-9EBD-4D23-A092-3D945E29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89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555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Tofil</dc:creator>
  <cp:lastModifiedBy>Marzena Krzysiek</cp:lastModifiedBy>
  <cp:revision>4</cp:revision>
  <cp:lastPrinted>2023-11-09T11:53:00Z</cp:lastPrinted>
  <dcterms:created xsi:type="dcterms:W3CDTF">2021-03-01T12:31:00Z</dcterms:created>
  <dcterms:modified xsi:type="dcterms:W3CDTF">2023-11-09T11:57:00Z</dcterms:modified>
</cp:coreProperties>
</file>