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4B" w:rsidRPr="000A53D0" w:rsidRDefault="006042CB" w:rsidP="00AF3543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347" w:rsidRPr="00AF3543" w:rsidRDefault="00EB0347" w:rsidP="00EB0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543">
              <w:rPr>
                <w:rFonts w:ascii="Times New Roman" w:hAnsi="Times New Roman" w:cs="Times New Roman"/>
                <w:b/>
                <w:sz w:val="20"/>
                <w:szCs w:val="20"/>
              </w:rPr>
              <w:t>0919.7ZP1.B/C22.ERCZ</w:t>
            </w:r>
          </w:p>
          <w:p w:rsidR="001511D9" w:rsidRPr="00AF3599" w:rsidRDefault="001511D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EB0347" w:rsidP="00AF359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4E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Etapy rozwoju człowieka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EB0347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Stages of human development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AF35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E720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F0EE8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9066A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1F0EE8"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nauk o zdrowiu Ewa Makieła</w:t>
            </w:r>
          </w:p>
        </w:tc>
      </w:tr>
      <w:tr w:rsidR="001511D9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F0E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ewa.makiela@ujk.edu.pl</w:t>
            </w:r>
          </w:p>
        </w:tc>
      </w:tr>
    </w:tbl>
    <w:p w:rsidR="001511D9" w:rsidRPr="001F0EE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1F0EE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0EE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F0EE8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1F0EE8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1F0EE8" w:rsidRDefault="001F0EE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ćwiczenia.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BC38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Wykłady:</w:t>
            </w:r>
          </w:p>
          <w:p w:rsidR="001F0EE8" w:rsidRPr="00ED0774" w:rsidRDefault="00ED0774" w:rsidP="001F0EE8">
            <w:pPr>
              <w:rPr>
                <w:rFonts w:ascii="Times New Roman" w:hAnsi="Times New Roman" w:cs="Times New Roman"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color w:val="auto"/>
                <w:sz w:val="20"/>
                <w:szCs w:val="16"/>
              </w:rPr>
              <w:t xml:space="preserve">Wykład informacyjny, problemowy </w:t>
            </w:r>
          </w:p>
          <w:p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Ćwiczenia</w:t>
            </w: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  <w:t>:</w:t>
            </w:r>
          </w:p>
          <w:p w:rsidR="00515B0F" w:rsidRPr="00ED0774" w:rsidRDefault="00ED0774" w:rsidP="00ED0774">
            <w:pPr>
              <w:pStyle w:val="Nagwek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Ćwiczenia przedmiotowe ,</w:t>
            </w: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szCs w:val="24"/>
              </w:rPr>
              <w:t xml:space="preserve">pokaz z opisem, </w:t>
            </w:r>
            <w:r w:rsidRPr="00ED0774">
              <w:rPr>
                <w:rFonts w:ascii="Times New Roman" w:hAnsi="Times New Roman" w:cs="Times New Roman"/>
                <w:b w:val="0"/>
                <w:i w:val="0"/>
              </w:rPr>
              <w:t>pogadanka</w:t>
            </w:r>
            <w:r>
              <w:t xml:space="preserve">. 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E8" w:rsidRPr="00756EDE" w:rsidRDefault="007C5CE4" w:rsidP="007C5CE4">
            <w:pPr>
              <w:pStyle w:val="Tekstpodstawowywcity2"/>
              <w:ind w:left="0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 xml:space="preserve">1. </w:t>
            </w:r>
            <w:r w:rsidR="001F0EE8" w:rsidRPr="00756EDE">
              <w:rPr>
                <w:rFonts w:ascii="Times New Roman" w:hAnsi="Times New Roman" w:cs="Times New Roman"/>
                <w:b w:val="0"/>
                <w:szCs w:val="20"/>
              </w:rPr>
              <w:t>Jopkiewicz A.</w:t>
            </w:r>
            <w:r>
              <w:rPr>
                <w:rFonts w:ascii="Times New Roman" w:hAnsi="Times New Roman" w:cs="Times New Roman"/>
                <w:b w:val="0"/>
                <w:szCs w:val="20"/>
              </w:rPr>
              <w:t xml:space="preserve">, </w:t>
            </w:r>
            <w:r w:rsidR="001F0EE8" w:rsidRPr="00756EDE">
              <w:rPr>
                <w:rFonts w:ascii="Times New Roman" w:hAnsi="Times New Roman" w:cs="Times New Roman"/>
                <w:b w:val="0"/>
                <w:szCs w:val="20"/>
              </w:rPr>
              <w:t>Suliga E, Biomedyczne podstawy rozwoju i wychowania,</w:t>
            </w:r>
            <w:r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="00802CC0">
              <w:rPr>
                <w:rFonts w:ascii="Times New Roman" w:hAnsi="Times New Roman" w:cs="Times New Roman"/>
                <w:b w:val="0"/>
                <w:szCs w:val="20"/>
              </w:rPr>
              <w:t xml:space="preserve">Instytut Technologii Eksploatacji, </w:t>
            </w:r>
            <w:r w:rsidR="00802CC0" w:rsidRPr="00756EDE">
              <w:rPr>
                <w:rFonts w:ascii="Times New Roman" w:hAnsi="Times New Roman" w:cs="Times New Roman"/>
                <w:b w:val="0"/>
                <w:szCs w:val="20"/>
              </w:rPr>
              <w:t>Radom-Kielce</w:t>
            </w:r>
            <w:r w:rsidR="00802CC0" w:rsidRPr="00756EDE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="001F0EE8" w:rsidRPr="00756EDE">
              <w:rPr>
                <w:rFonts w:ascii="Times New Roman" w:hAnsi="Times New Roman" w:cs="Times New Roman"/>
                <w:b w:val="0"/>
                <w:szCs w:val="20"/>
              </w:rPr>
              <w:t>2011.</w:t>
            </w:r>
          </w:p>
          <w:p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F0EE8" w:rsidRPr="00756EDE">
              <w:rPr>
                <w:rFonts w:ascii="Times New Roman" w:hAnsi="Times New Roman" w:cs="Times New Roman"/>
                <w:sz w:val="20"/>
                <w:szCs w:val="20"/>
              </w:rPr>
              <w:t>Woynarowska B., Kowalewska A., Izdebski Z., Komosińska, Biomedyczne podstawy kształcenia i wychowania, Wydawnictwo Naukowe PWN, Warszawa, 2010.</w:t>
            </w:r>
          </w:p>
          <w:p w:rsidR="008D7AC0" w:rsidRPr="007C5CE4" w:rsidRDefault="007C5CE4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F0EE8" w:rsidRPr="007C5CE4">
              <w:rPr>
                <w:rFonts w:ascii="Times New Roman" w:hAnsi="Times New Roman" w:cs="Times New Roman"/>
                <w:sz w:val="20"/>
                <w:szCs w:val="20"/>
              </w:rPr>
              <w:t>Wolański N., Rozwój biologiczny człowieka, Wydawnictwo Naukowe PWN, Warszawa 2012.</w:t>
            </w: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E8" w:rsidRPr="00756EDE" w:rsidRDefault="007C5CE4" w:rsidP="007C5CE4">
            <w:pPr>
              <w:pStyle w:val="Tematkomentarza"/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1. </w:t>
            </w:r>
            <w:r w:rsidR="001F0EE8"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Jopkiewicz A., Przychodni A., Jopkiewicz A., Krzystanek K., Pozytywne wskaźniki zdrowia dzieci i młodzieży kieleckiej, </w:t>
            </w:r>
            <w:r w:rsidR="00802CC0">
              <w:rPr>
                <w:rFonts w:ascii="Times New Roman" w:hAnsi="Times New Roman" w:cs="Times New Roman"/>
                <w:b w:val="0"/>
              </w:rPr>
              <w:t>Instytut Technologii Eksploatacji</w:t>
            </w:r>
            <w:r w:rsidR="00802CC0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, </w:t>
            </w:r>
            <w:bookmarkStart w:id="0" w:name="_GoBack"/>
            <w:bookmarkEnd w:id="0"/>
            <w:r w:rsidR="001F0EE8"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>Radom-Kielce, 2011.</w:t>
            </w:r>
          </w:p>
          <w:p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2. 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Malinowski A., Auksologia. Rozwój osobniczy człowieka w ujęciu biomedycznym, Oficyna Wydawnicza Uniwersytetu Zielonogórskiego, Zielona Góra, 2004.</w:t>
            </w:r>
          </w:p>
          <w:p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3.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Turner J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.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 S. i D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.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B. Helms, Rozwój człowieka, WSiP, Warszawa 1999.</w:t>
            </w:r>
          </w:p>
          <w:p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4. 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Marchewka A.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i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 in. Fizjologia starzenia się. Profilaktyka i rehabilitacja,  PWN Warszawa, 2013.</w:t>
            </w:r>
          </w:p>
          <w:p w:rsidR="00420A29" w:rsidRPr="00AF3599" w:rsidRDefault="00420A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E8" w:rsidRPr="001F0EE8" w:rsidRDefault="0066006C" w:rsidP="00624E81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1F0E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F0EE8" w:rsidRPr="001F0EE8" w:rsidRDefault="001F0EE8" w:rsidP="005B22F4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wykłady i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 xml:space="preserve"> ćwiczenia </w:t>
            </w:r>
          </w:p>
          <w:p w:rsidR="001F0EE8" w:rsidRPr="001F0EE8" w:rsidRDefault="001F0EE8" w:rsidP="001F0EE8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sz w:val="20"/>
                <w:szCs w:val="20"/>
              </w:rPr>
              <w:t>C1 (wiedza) – Wyposażenie studenta w zasób wiedzy i umiejętności w zakresie biologicznych i medycznych podstaw rozwoju oraz funkcjonowania człowieka w kontekście prawidłowości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nieprawidłowości rozwojowych. </w:t>
            </w:r>
          </w:p>
          <w:p w:rsidR="001F0EE8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C2 (umiejętności) – Przygotowanie do możliwości zastosowania podstawowych metod kontroli rozwoju fizycznego człowieka celem umiejętnego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wiąz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ania ewentualnych trudności wychowawczych, edukacyjnych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006C" w:rsidRPr="000A53D0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C3 (kompetencje społeczne) – Uwrażliwienie na dostrzeganie związków między kształtowaniem się w ontogenezie właściwości biologicznych, zdrowotnych człowieka a prowadzeniem działań o charakterze wychowawczy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>m, dydaktycznym lub opiekuńczym.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5B5676" w:rsidRPr="000A53D0" w:rsidRDefault="005B22F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Wykłady.</w:t>
            </w:r>
          </w:p>
          <w:p w:rsidR="005B5676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do przedmiotu</w:t>
            </w:r>
          </w:p>
          <w:p w:rsidR="00165A1E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Charakterystyka wybranych e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>tapów rozwoju, podstawowe pojęcia. Aspekty rozwoju.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Czynniki rozwoju osobniczego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5A1E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 endogenne genetyczne.</w:t>
            </w:r>
          </w:p>
          <w:p w:rsidR="00886AA4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-endogenne paragenetyczne i niegenetyczne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Czynniki rozwoju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egzogenne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86AA4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440D7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biogeograficzne, </w:t>
            </w:r>
          </w:p>
          <w:p w:rsidR="000440D7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 społeczno-ekonomiczne</w:t>
            </w:r>
            <w:r w:rsidR="000440D7" w:rsidRPr="00886A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5A1E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Okresy rozwoju ontogenetycznego człowieka.</w:t>
            </w:r>
          </w:p>
          <w:p w:rsidR="00886AA4" w:rsidRPr="00886AA4" w:rsidRDefault="00886AA4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Metody kontroli i normy procesów rozwoju.</w:t>
            </w:r>
          </w:p>
          <w:p w:rsidR="00165A1E" w:rsidRPr="00886AA4" w:rsidRDefault="00886AA4" w:rsidP="00067E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Rola racjonalnego żywienia w poszczególnych etapach rozwoju ontogenetycznego.</w:t>
            </w:r>
          </w:p>
          <w:p w:rsidR="00886AA4" w:rsidRDefault="000440D7" w:rsidP="00F315D3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Problem otyłości. </w:t>
            </w:r>
          </w:p>
          <w:p w:rsid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Trendy sekularne cech somatycznych i tempa dojrzewania w kontekście różnic środowiskowych.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Wiek kalendarzowy a wiek rozwojowy. 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Kryteria oceny wieku rozwojowego.</w:t>
            </w:r>
          </w:p>
          <w:p w:rsidR="0066006C" w:rsidRPr="00BC3833" w:rsidRDefault="000440D7" w:rsidP="00762DD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Zaburzenia w rozwoju somatycznym i problemy zdrowotne w poszczególnych etapach ontogenezy.</w:t>
            </w: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087D06" w:rsidRPr="00FD65DC" w:rsidRDefault="00D91D3C" w:rsidP="00FD65D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4.3</w:t>
      </w:r>
      <w:r w:rsidR="00087D06">
        <w:rPr>
          <w:rFonts w:ascii="Times New Roman" w:hAnsi="Times New Roman" w:cs="Times New Roman"/>
          <w:b/>
          <w:color w:val="auto"/>
          <w:sz w:val="20"/>
          <w:szCs w:val="20"/>
        </w:rPr>
        <w:t xml:space="preserve">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uczenia </w:t>
      </w:r>
    </w:p>
    <w:p w:rsidR="00087D06" w:rsidRPr="000A53D0" w:rsidRDefault="00087D06" w:rsidP="00087D0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D65D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D65DC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D65DC" w:rsidRDefault="00FD65DC" w:rsidP="008454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 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i </w:t>
            </w: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mechanizmy funkcjonowania człowieka w różnych fazach ontogenezy w kontekście prawidłowości i nieprawidłowości rozwojowych i zdrowotnych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zasady promocji zdrowia i zdrowego trybu życia oraz zagrożenia dla zdrowia w aspekcie środowiskowym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78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204278" w:rsidRDefault="00204278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B6239F" w:rsidRPr="00FD65DC" w:rsidRDefault="00EB0347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="00204278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</w:tr>
      <w:tr w:rsidR="00231137" w:rsidRPr="00FD65DC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7" w:rsidRPr="00FD65DC" w:rsidRDefault="00231137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D65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D6604" w:rsidRPr="00FD65D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FD65DC" w:rsidRDefault="00FD65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FD65DC" w:rsidRDefault="00FD65DC" w:rsidP="005D6604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Potrafi wykorzystać wiedzę teoretyczną z zakresu biologicznych mechanizmów rozwoju w celu diagnozowania i interpretowania oceny jakości życia człowieka i problemów w sferze opiekuńczej, zdrowotnej czy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78" w:rsidRPr="00FF22C9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D660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0A53D0" w:rsidRDefault="005D660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361EB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FD65D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EA3A2F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3A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1F0EE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1F0EE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%. </w:t>
            </w:r>
            <w:r w:rsidR="00AF3599"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762DD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762DD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762DD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165A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BC38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1F0E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C0025" w:rsidRDefault="001F0EE8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55A" w:rsidRDefault="0069055A">
      <w:r>
        <w:separator/>
      </w:r>
    </w:p>
  </w:endnote>
  <w:endnote w:type="continuationSeparator" w:id="0">
    <w:p w:rsidR="0069055A" w:rsidRDefault="0069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55A" w:rsidRDefault="0069055A"/>
  </w:footnote>
  <w:footnote w:type="continuationSeparator" w:id="0">
    <w:p w:rsidR="0069055A" w:rsidRDefault="006905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24613C0"/>
    <w:multiLevelType w:val="hybridMultilevel"/>
    <w:tmpl w:val="D79AB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5429B5"/>
    <w:multiLevelType w:val="hybridMultilevel"/>
    <w:tmpl w:val="88F49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BC3857"/>
    <w:multiLevelType w:val="hybridMultilevel"/>
    <w:tmpl w:val="DE6C72EE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9" w15:restartNumberingAfterBreak="0">
    <w:nsid w:val="6A341650"/>
    <w:multiLevelType w:val="hybridMultilevel"/>
    <w:tmpl w:val="3B049412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7"/>
  </w:num>
  <w:num w:numId="5">
    <w:abstractNumId w:val="24"/>
  </w:num>
  <w:num w:numId="6">
    <w:abstractNumId w:val="13"/>
  </w:num>
  <w:num w:numId="7">
    <w:abstractNumId w:val="34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3"/>
  </w:num>
  <w:num w:numId="26">
    <w:abstractNumId w:val="11"/>
  </w:num>
  <w:num w:numId="27">
    <w:abstractNumId w:val="36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5"/>
  </w:num>
  <w:num w:numId="35">
    <w:abstractNumId w:val="41"/>
  </w:num>
  <w:num w:numId="36">
    <w:abstractNumId w:val="35"/>
  </w:num>
  <w:num w:numId="37">
    <w:abstractNumId w:val="40"/>
  </w:num>
  <w:num w:numId="38">
    <w:abstractNumId w:val="30"/>
  </w:num>
  <w:num w:numId="39">
    <w:abstractNumId w:val="27"/>
  </w:num>
  <w:num w:numId="40">
    <w:abstractNumId w:val="32"/>
  </w:num>
  <w:num w:numId="41">
    <w:abstractNumId w:val="19"/>
  </w:num>
  <w:num w:numId="42">
    <w:abstractNumId w:val="22"/>
  </w:num>
  <w:num w:numId="43">
    <w:abstractNumId w:val="38"/>
  </w:num>
  <w:num w:numId="44">
    <w:abstractNumId w:val="39"/>
  </w:num>
  <w:num w:numId="45">
    <w:abstractNumId w:val="2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40D7"/>
    <w:rsid w:val="0005418B"/>
    <w:rsid w:val="00055CF2"/>
    <w:rsid w:val="00060AD9"/>
    <w:rsid w:val="00060F3B"/>
    <w:rsid w:val="00062D39"/>
    <w:rsid w:val="00067EA3"/>
    <w:rsid w:val="000747B0"/>
    <w:rsid w:val="0008454A"/>
    <w:rsid w:val="00087D06"/>
    <w:rsid w:val="00097CF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5A1E"/>
    <w:rsid w:val="00177ABC"/>
    <w:rsid w:val="00195253"/>
    <w:rsid w:val="00195C93"/>
    <w:rsid w:val="001A4D55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0EE8"/>
    <w:rsid w:val="00204278"/>
    <w:rsid w:val="00214880"/>
    <w:rsid w:val="00231137"/>
    <w:rsid w:val="00235312"/>
    <w:rsid w:val="0024504C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D61EC"/>
    <w:rsid w:val="002E3DFB"/>
    <w:rsid w:val="002F256B"/>
    <w:rsid w:val="002F5F1C"/>
    <w:rsid w:val="00301365"/>
    <w:rsid w:val="00303338"/>
    <w:rsid w:val="00304D7D"/>
    <w:rsid w:val="003207B9"/>
    <w:rsid w:val="00355C21"/>
    <w:rsid w:val="00370D1D"/>
    <w:rsid w:val="003864DF"/>
    <w:rsid w:val="003B0B4A"/>
    <w:rsid w:val="003B2A43"/>
    <w:rsid w:val="003C28BC"/>
    <w:rsid w:val="003C59AC"/>
    <w:rsid w:val="003E774E"/>
    <w:rsid w:val="00413AA8"/>
    <w:rsid w:val="0041771F"/>
    <w:rsid w:val="00420A29"/>
    <w:rsid w:val="00432FCC"/>
    <w:rsid w:val="004361EB"/>
    <w:rsid w:val="00441075"/>
    <w:rsid w:val="0046386D"/>
    <w:rsid w:val="004640FA"/>
    <w:rsid w:val="00491EFF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A53BB"/>
    <w:rsid w:val="005B22F4"/>
    <w:rsid w:val="005B4506"/>
    <w:rsid w:val="005B5676"/>
    <w:rsid w:val="005C5513"/>
    <w:rsid w:val="005D0415"/>
    <w:rsid w:val="005D5D80"/>
    <w:rsid w:val="005D6604"/>
    <w:rsid w:val="005E69E4"/>
    <w:rsid w:val="006042CB"/>
    <w:rsid w:val="006223E8"/>
    <w:rsid w:val="00650D3C"/>
    <w:rsid w:val="00653368"/>
    <w:rsid w:val="0066006C"/>
    <w:rsid w:val="0066524E"/>
    <w:rsid w:val="00666067"/>
    <w:rsid w:val="00683581"/>
    <w:rsid w:val="0069055A"/>
    <w:rsid w:val="006A4183"/>
    <w:rsid w:val="006A5F03"/>
    <w:rsid w:val="006B0A9A"/>
    <w:rsid w:val="006B7A44"/>
    <w:rsid w:val="006C7E19"/>
    <w:rsid w:val="006E15D8"/>
    <w:rsid w:val="006F48B9"/>
    <w:rsid w:val="007034A2"/>
    <w:rsid w:val="00711C11"/>
    <w:rsid w:val="00727C53"/>
    <w:rsid w:val="00742D43"/>
    <w:rsid w:val="00762DDE"/>
    <w:rsid w:val="007854EC"/>
    <w:rsid w:val="0078660D"/>
    <w:rsid w:val="00790F85"/>
    <w:rsid w:val="0079768F"/>
    <w:rsid w:val="007B69A7"/>
    <w:rsid w:val="007B75E6"/>
    <w:rsid w:val="007C5CE4"/>
    <w:rsid w:val="007D4A5C"/>
    <w:rsid w:val="007D6215"/>
    <w:rsid w:val="00801108"/>
    <w:rsid w:val="00802CC0"/>
    <w:rsid w:val="00805AAE"/>
    <w:rsid w:val="008115D0"/>
    <w:rsid w:val="008204DB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2155"/>
    <w:rsid w:val="00886AA4"/>
    <w:rsid w:val="00891FE1"/>
    <w:rsid w:val="008A5136"/>
    <w:rsid w:val="008A7F09"/>
    <w:rsid w:val="008B3494"/>
    <w:rsid w:val="008B358D"/>
    <w:rsid w:val="008C1C6F"/>
    <w:rsid w:val="008C1E39"/>
    <w:rsid w:val="008C58C2"/>
    <w:rsid w:val="008D7AC0"/>
    <w:rsid w:val="008F0E94"/>
    <w:rsid w:val="009066A9"/>
    <w:rsid w:val="00911266"/>
    <w:rsid w:val="00913BF6"/>
    <w:rsid w:val="00922D6B"/>
    <w:rsid w:val="00936747"/>
    <w:rsid w:val="009421CD"/>
    <w:rsid w:val="0098761C"/>
    <w:rsid w:val="009915E9"/>
    <w:rsid w:val="00992C8B"/>
    <w:rsid w:val="009B7DA8"/>
    <w:rsid w:val="009C36EB"/>
    <w:rsid w:val="009E059B"/>
    <w:rsid w:val="00A14EAC"/>
    <w:rsid w:val="00A15020"/>
    <w:rsid w:val="00A24D15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1067"/>
    <w:rsid w:val="00AE24B6"/>
    <w:rsid w:val="00AF3543"/>
    <w:rsid w:val="00AF3599"/>
    <w:rsid w:val="00AF6E2D"/>
    <w:rsid w:val="00B003B0"/>
    <w:rsid w:val="00B01F02"/>
    <w:rsid w:val="00B027CE"/>
    <w:rsid w:val="00B202F3"/>
    <w:rsid w:val="00B2334B"/>
    <w:rsid w:val="00B44D46"/>
    <w:rsid w:val="00B46D87"/>
    <w:rsid w:val="00B51C20"/>
    <w:rsid w:val="00B5462A"/>
    <w:rsid w:val="00B54E9B"/>
    <w:rsid w:val="00B60656"/>
    <w:rsid w:val="00B6239F"/>
    <w:rsid w:val="00B726E1"/>
    <w:rsid w:val="00B73B2D"/>
    <w:rsid w:val="00B873F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3833"/>
    <w:rsid w:val="00BD5714"/>
    <w:rsid w:val="00BF4C97"/>
    <w:rsid w:val="00C006EC"/>
    <w:rsid w:val="00C4393C"/>
    <w:rsid w:val="00C44D99"/>
    <w:rsid w:val="00C51BC2"/>
    <w:rsid w:val="00C65DBF"/>
    <w:rsid w:val="00C962BF"/>
    <w:rsid w:val="00CB46FA"/>
    <w:rsid w:val="00CE7F64"/>
    <w:rsid w:val="00D034E2"/>
    <w:rsid w:val="00D043E7"/>
    <w:rsid w:val="00D27ED9"/>
    <w:rsid w:val="00D3279A"/>
    <w:rsid w:val="00D35C96"/>
    <w:rsid w:val="00D42CEB"/>
    <w:rsid w:val="00D5308A"/>
    <w:rsid w:val="00D6440C"/>
    <w:rsid w:val="00D65E73"/>
    <w:rsid w:val="00D67467"/>
    <w:rsid w:val="00D85301"/>
    <w:rsid w:val="00D90A68"/>
    <w:rsid w:val="00D91D3C"/>
    <w:rsid w:val="00DC0025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7204F"/>
    <w:rsid w:val="00E8223C"/>
    <w:rsid w:val="00E87CB9"/>
    <w:rsid w:val="00EA3A2F"/>
    <w:rsid w:val="00EB0347"/>
    <w:rsid w:val="00EB24C1"/>
    <w:rsid w:val="00EC5FF3"/>
    <w:rsid w:val="00ED0774"/>
    <w:rsid w:val="00ED2415"/>
    <w:rsid w:val="00EF01B4"/>
    <w:rsid w:val="00F147DE"/>
    <w:rsid w:val="00F23C94"/>
    <w:rsid w:val="00F315D3"/>
    <w:rsid w:val="00F3697D"/>
    <w:rsid w:val="00F43B17"/>
    <w:rsid w:val="00F45FA1"/>
    <w:rsid w:val="00F573CA"/>
    <w:rsid w:val="00F725C5"/>
    <w:rsid w:val="00F83C19"/>
    <w:rsid w:val="00F95A81"/>
    <w:rsid w:val="00FA13AB"/>
    <w:rsid w:val="00FA6C7B"/>
    <w:rsid w:val="00FB1181"/>
    <w:rsid w:val="00FB5084"/>
    <w:rsid w:val="00FC11AD"/>
    <w:rsid w:val="00FC7712"/>
    <w:rsid w:val="00FD0B2F"/>
    <w:rsid w:val="00FD65DC"/>
    <w:rsid w:val="00FD770E"/>
    <w:rsid w:val="00FE76A4"/>
    <w:rsid w:val="00FF22C9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9D4C"/>
  <w15:docId w15:val="{D54C2359-53EB-48D5-AC7F-CD1A44EE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5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F0EE8"/>
    <w:pPr>
      <w:keepNext/>
      <w:outlineLvl w:val="3"/>
    </w:pPr>
    <w:rPr>
      <w:b/>
      <w:bCs/>
      <w:i/>
      <w:iCs/>
      <w:color w:val="auto"/>
      <w:sz w:val="20"/>
      <w:szCs w:val="16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4D55"/>
    <w:rPr>
      <w:color w:val="0066CC"/>
      <w:u w:val="single"/>
    </w:rPr>
  </w:style>
  <w:style w:type="character" w:customStyle="1" w:styleId="Bodytext4">
    <w:name w:val="Body text (4)_"/>
    <w:link w:val="Bodytext4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1A4D5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1A4D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1A4D5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1A4D5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1A4D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1A4D5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1A4D5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D0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F0EE8"/>
    <w:rPr>
      <w:b/>
      <w:bCs/>
      <w:i/>
      <w:iCs/>
      <w:szCs w:val="16"/>
      <w:lang w:val="pl"/>
    </w:rPr>
  </w:style>
  <w:style w:type="paragraph" w:styleId="Tekstpodstawowywcity2">
    <w:name w:val="Body Text Indent 2"/>
    <w:basedOn w:val="Normalny"/>
    <w:link w:val="Tekstpodstawowywcity2Znak"/>
    <w:rsid w:val="001F0EE8"/>
    <w:pPr>
      <w:ind w:left="-34"/>
    </w:pPr>
    <w:rPr>
      <w:b/>
      <w:sz w:val="20"/>
      <w:szCs w:val="16"/>
      <w:lang w:val="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F0EE8"/>
    <w:rPr>
      <w:b/>
      <w:color w:val="000000"/>
      <w:szCs w:val="16"/>
      <w:lang w:val="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EE8"/>
    <w:pPr>
      <w:spacing w:after="120"/>
    </w:pPr>
    <w:rPr>
      <w:lang w:val="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EE8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8C88-4B59-4B33-B742-A14D4FA8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1079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6</cp:revision>
  <cp:lastPrinted>2018-11-26T08:08:00Z</cp:lastPrinted>
  <dcterms:created xsi:type="dcterms:W3CDTF">2020-10-01T08:35:00Z</dcterms:created>
  <dcterms:modified xsi:type="dcterms:W3CDTF">2021-03-02T14:12:00Z</dcterms:modified>
</cp:coreProperties>
</file>