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57" w:rsidRDefault="009C7357" w:rsidP="009C735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9C7357" w:rsidRDefault="009C7357" w:rsidP="009C735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</w:p>
    <w:p w:rsidR="009C7357" w:rsidRDefault="009C7357" w:rsidP="009C7357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357"/>
        <w:gridCol w:w="1270"/>
        <w:gridCol w:w="5871"/>
      </w:tblGrid>
      <w:tr w:rsidR="009C7357" w:rsidTr="00923803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7357" w:rsidRDefault="009C7357" w:rsidP="009238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</w:rPr>
              <w:t>16.1-7WF-A1</w:t>
            </w:r>
            <w:r w:rsidRPr="00A135BB">
              <w:rPr>
                <w:rFonts w:ascii="Arial" w:hAnsi="Arial" w:cs="Arial"/>
                <w:i/>
                <w:color w:val="auto"/>
                <w:sz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</w:rPr>
              <w:t>LJO A2</w:t>
            </w:r>
          </w:p>
        </w:tc>
      </w:tr>
      <w:tr w:rsidR="009C7357" w:rsidRPr="00D55D97" w:rsidTr="00923803">
        <w:trPr>
          <w:cantSplit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jc w:val="both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7357" w:rsidRPr="005D03A9" w:rsidRDefault="009C7357" w:rsidP="00923803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>Lektorat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>języka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>obcego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lang w:val="en-US"/>
              </w:rPr>
              <w:t xml:space="preserve"> A2</w:t>
            </w:r>
          </w:p>
          <w:p w:rsidR="009C7357" w:rsidRDefault="009C7357" w:rsidP="009238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lang w:val="en-US"/>
              </w:rPr>
              <w:t>Foreign language course A2</w:t>
            </w:r>
          </w:p>
        </w:tc>
      </w:tr>
      <w:tr w:rsidR="009C7357" w:rsidTr="00923803">
        <w:trPr>
          <w:cantSplit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</w:rPr>
            </w:pPr>
          </w:p>
        </w:tc>
      </w:tr>
    </w:tbl>
    <w:p w:rsidR="009C7357" w:rsidRDefault="009C735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9C7357" w:rsidRDefault="009C7357" w:rsidP="009C7357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6"/>
        <w:gridCol w:w="4863"/>
      </w:tblGrid>
      <w:tr w:rsidR="009C7357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57" w:rsidRDefault="009C7357" w:rsidP="00923803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Wychowanie Fizyczne</w:t>
            </w:r>
          </w:p>
        </w:tc>
      </w:tr>
      <w:tr w:rsidR="009C7357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57" w:rsidRDefault="004B1D22" w:rsidP="00923803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studia stacjonarne/</w:t>
            </w:r>
            <w:r w:rsidR="009C7357"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studia niestacjonarne</w:t>
            </w:r>
          </w:p>
        </w:tc>
      </w:tr>
      <w:tr w:rsidR="009C7357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57" w:rsidRDefault="009C7357" w:rsidP="00923803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6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6"/>
                <w:lang w:val="pl-PL" w:eastAsia="en-US"/>
              </w:rPr>
              <w:t>studia pierwszego stopnia licencjackie</w:t>
            </w:r>
          </w:p>
        </w:tc>
      </w:tr>
      <w:tr w:rsidR="009C7357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praktyczny</w:t>
            </w:r>
          </w:p>
        </w:tc>
      </w:tr>
      <w:tr w:rsidR="009C7357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nauczycielska</w:t>
            </w:r>
          </w:p>
        </w:tc>
      </w:tr>
      <w:tr w:rsidR="009C7357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Studium Języków Obcych</w:t>
            </w:r>
          </w:p>
        </w:tc>
      </w:tr>
      <w:tr w:rsidR="009C7357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Osoba przygotowująca kartę przedmiotu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mgr Aleksandra Kasprzyk </w:t>
            </w:r>
          </w:p>
        </w:tc>
      </w:tr>
      <w:tr w:rsidR="000B2ADF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2ADF" w:rsidRDefault="000B2ADF" w:rsidP="000B2ADF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ADF" w:rsidRPr="00F962EC" w:rsidRDefault="000B2ADF" w:rsidP="000B2AD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962E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I rok I° studia stacjonarne: </w:t>
            </w:r>
            <w:r w:rsidRPr="00F962EC">
              <w:rPr>
                <w:rFonts w:ascii="Arial" w:hAnsi="Arial" w:cs="Arial"/>
                <w:b/>
                <w:i/>
                <w:sz w:val="18"/>
                <w:szCs w:val="18"/>
              </w:rPr>
              <w:br/>
              <w:t xml:space="preserve">Jęz. angielski:  </w:t>
            </w:r>
            <w:r w:rsidRPr="00F962EC">
              <w:rPr>
                <w:rFonts w:ascii="Arial" w:hAnsi="Arial" w:cs="Arial"/>
                <w:i/>
                <w:sz w:val="18"/>
                <w:szCs w:val="18"/>
              </w:rPr>
              <w:t>mgr P. Jędrzejczyk</w:t>
            </w:r>
          </w:p>
          <w:p w:rsidR="000B2ADF" w:rsidRPr="00F962EC" w:rsidRDefault="000B2ADF" w:rsidP="000B2ADF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0B2ADF" w:rsidRPr="00F962EC" w:rsidRDefault="000B2ADF" w:rsidP="000B2AD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F962EC">
              <w:rPr>
                <w:rFonts w:ascii="Arial" w:hAnsi="Arial" w:cs="Arial"/>
                <w:b/>
                <w:i/>
                <w:sz w:val="18"/>
                <w:szCs w:val="18"/>
              </w:rPr>
              <w:t xml:space="preserve">II rok I° studia stacjonarne: </w:t>
            </w:r>
            <w:r w:rsidRPr="00F962EC">
              <w:rPr>
                <w:rFonts w:ascii="Arial" w:hAnsi="Arial" w:cs="Arial"/>
                <w:b/>
                <w:i/>
                <w:sz w:val="18"/>
                <w:szCs w:val="18"/>
              </w:rPr>
              <w:br/>
              <w:t xml:space="preserve">Jęz. niemiecki: </w:t>
            </w:r>
            <w:r w:rsidRPr="00F962EC">
              <w:rPr>
                <w:rFonts w:ascii="Arial" w:hAnsi="Arial" w:cs="Arial"/>
                <w:i/>
                <w:sz w:val="18"/>
                <w:szCs w:val="18"/>
              </w:rPr>
              <w:t xml:space="preserve">mgr Jadwiga Kiec </w:t>
            </w:r>
          </w:p>
        </w:tc>
      </w:tr>
      <w:tr w:rsidR="009C7357" w:rsidTr="000B2ADF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1.9. Kontakt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2F29E0" w:rsidP="009238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6"/>
                <w:lang w:val="fr-FR"/>
              </w:rPr>
            </w:pPr>
            <w:hyperlink r:id="rId6" w:history="1">
              <w:r w:rsidR="009C7357" w:rsidRPr="00172B11">
                <w:rPr>
                  <w:rStyle w:val="Hipercze"/>
                  <w:rFonts w:ascii="Arial" w:hAnsi="Arial" w:cs="Arial"/>
                  <w:i/>
                  <w:sz w:val="18"/>
                  <w:szCs w:val="16"/>
                </w:rPr>
                <w:t>sjo@ujk.edu.pl</w:t>
              </w:r>
            </w:hyperlink>
            <w:r w:rsidR="009C7357"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  </w:t>
            </w:r>
          </w:p>
        </w:tc>
      </w:tr>
    </w:tbl>
    <w:p w:rsidR="009C7357" w:rsidRDefault="009C735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9C7357" w:rsidRDefault="009C7357" w:rsidP="009C7357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11"/>
        <w:gridCol w:w="4258"/>
      </w:tblGrid>
      <w:tr w:rsidR="009C735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pStyle w:val="Nagwek7"/>
              <w:snapToGrid w:val="0"/>
              <w:rPr>
                <w:szCs w:val="16"/>
              </w:rPr>
            </w:pPr>
            <w:r>
              <w:rPr>
                <w:szCs w:val="16"/>
              </w:rPr>
              <w:t>O - ogólnouczelniany</w:t>
            </w:r>
          </w:p>
        </w:tc>
      </w:tr>
      <w:tr w:rsidR="009C735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obowiązkowy</w:t>
            </w:r>
          </w:p>
        </w:tc>
      </w:tr>
      <w:tr w:rsidR="009C735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angielski/polski, niemiecki/polski, rosyjski/polski  </w:t>
            </w:r>
          </w:p>
        </w:tc>
      </w:tr>
      <w:tr w:rsidR="009C735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suppressAutoHyphens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I, II, III, IV </w:t>
            </w:r>
          </w:p>
        </w:tc>
      </w:tr>
      <w:tr w:rsidR="009C7357" w:rsidTr="0092380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Znajomość języka na poziomie A1 według ESOJK-  kwalifikacja do grup zgodnie ze strategią nauczania języków obcych w UJK w Kielcach. </w:t>
            </w:r>
          </w:p>
        </w:tc>
      </w:tr>
    </w:tbl>
    <w:p w:rsidR="009C7357" w:rsidRDefault="009C735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9C7357" w:rsidRDefault="009C7357" w:rsidP="009C7357">
      <w:pPr>
        <w:numPr>
          <w:ilvl w:val="0"/>
          <w:numId w:val="1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METODY PROWADZENIA ZAJĘĆ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7"/>
      </w:tblGrid>
      <w:tr w:rsidR="009C7357" w:rsidTr="00923803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C7357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Formy zajęć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238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Lektorat</w:t>
            </w:r>
          </w:p>
        </w:tc>
      </w:tr>
      <w:tr w:rsidR="009C7357" w:rsidTr="00923803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C7357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C7357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Zajęcia tradycyjne w pomieszczeniach dydaktycznych UJK</w:t>
            </w:r>
          </w:p>
        </w:tc>
      </w:tr>
      <w:tr w:rsidR="009C7357" w:rsidTr="00923803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C7357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C7357">
            <w:pPr>
              <w:snapToGrid w:val="0"/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Zaliczenie z oceną po każdym semestrze nauki. Uczelniany egzamin certyfikacyjny na poziomie B2, nie później niż do końca ostatniego semestru studiów.</w:t>
            </w:r>
          </w:p>
        </w:tc>
      </w:tr>
      <w:tr w:rsidR="009C7357" w:rsidTr="00923803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C7357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C7357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Metody bazujące na podejściu komunikacyjnym; metoda eklektyczna, łącząca różne elementy metod podających i problemowych, w tym dyskusje i formy aktywizujące.</w:t>
            </w:r>
          </w:p>
        </w:tc>
      </w:tr>
      <w:tr w:rsidR="009C7357" w:rsidTr="00923803">
        <w:trPr>
          <w:cantSplit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C7357">
            <w:pPr>
              <w:numPr>
                <w:ilvl w:val="1"/>
                <w:numId w:val="1"/>
              </w:numPr>
              <w:suppressAutoHyphens/>
              <w:snapToGrid w:val="0"/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C7357"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</w:rPr>
              <w:t xml:space="preserve">Ogólnodostępne podręczniki i zeszyty ćwiczeń dla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poziomu A2 wg ESOKJ</w:t>
            </w:r>
          </w:p>
        </w:tc>
      </w:tr>
      <w:tr w:rsidR="009C7357" w:rsidTr="00923803">
        <w:trPr>
          <w:cantSplit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ind w:left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7357" w:rsidRDefault="009C7357" w:rsidP="00923803">
            <w:pPr>
              <w:snapToGrid w:val="0"/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357" w:rsidRDefault="009C7357" w:rsidP="009C7357">
            <w:pPr>
              <w:snapToGrid w:val="0"/>
              <w:spacing w:line="276" w:lineRule="auto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Inne niż literatura podstawowa, podręczniki ogólnodostępne dla poziomu A2 oraz 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publikacje i materiały autorskie z różnych źródeł oraz oprogramowania multimedialne (np. platformy e-learningowe), słowniki obcojęzyczne.</w:t>
            </w:r>
          </w:p>
        </w:tc>
      </w:tr>
    </w:tbl>
    <w:p w:rsidR="009C7357" w:rsidRDefault="009C735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3189B" w:rsidRDefault="0053189B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3189B" w:rsidRDefault="0053189B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3189B" w:rsidRDefault="0053189B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B42AF2" w:rsidRDefault="00B42AF2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5402F" w:rsidRDefault="0055402F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5402F" w:rsidRDefault="0055402F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5402F" w:rsidRDefault="0055402F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5402F" w:rsidRDefault="0055402F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5402F" w:rsidRDefault="0055402F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5402F" w:rsidRDefault="0055402F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5402F" w:rsidRDefault="0055402F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B42AF2" w:rsidRDefault="00B42AF2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53189B" w:rsidRDefault="0053189B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55D97" w:rsidTr="00363503">
        <w:trPr>
          <w:trHeight w:val="1408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numPr>
                <w:ilvl w:val="1"/>
                <w:numId w:val="1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p w:rsidR="00D55D97" w:rsidRDefault="00D55D97" w:rsidP="00363503">
            <w:pPr>
              <w:pStyle w:val="Zwykytekst1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  <w:u w:val="single"/>
              </w:rPr>
              <w:t>Treści leksykalne</w:t>
            </w:r>
            <w:r>
              <w:rPr>
                <w:rFonts w:ascii="Arial" w:hAnsi="Arial" w:cs="Arial"/>
                <w:i/>
                <w:sz w:val="18"/>
              </w:rPr>
              <w:t xml:space="preserve">: </w:t>
            </w:r>
          </w:p>
          <w:p w:rsidR="00D55D97" w:rsidRDefault="00D55D97" w:rsidP="00363503">
            <w:pPr>
              <w:pStyle w:val="Zwykytekst1"/>
              <w:numPr>
                <w:ilvl w:val="0"/>
                <w:numId w:val="2"/>
              </w:numPr>
              <w:ind w:left="356" w:hanging="284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Treści obejmują życie codzienne, rodzinne , towarzyskie, czas wolny, podróżowanie, pracę, edukację, dom, żywienie, sport, zdrowie, środki masowego przekazu i są zgodne z sylabusem obowiązujących podręczników dla poziomu A2 oraz wymaganiami ESOKJ rady Europy</w:t>
            </w:r>
          </w:p>
          <w:p w:rsidR="00D55D97" w:rsidRDefault="00D55D97" w:rsidP="00363503">
            <w:pPr>
              <w:pStyle w:val="Zwykytekst1"/>
              <w:numPr>
                <w:ilvl w:val="0"/>
                <w:numId w:val="2"/>
              </w:numPr>
              <w:ind w:left="356" w:hanging="284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Elementy słownictwa specjalistycznego, związanego z kierunkiem studiów, dostosowane do poziomu A2.</w:t>
            </w:r>
          </w:p>
          <w:p w:rsidR="00D55D97" w:rsidRDefault="00D55D97" w:rsidP="00363503">
            <w:pPr>
              <w:pStyle w:val="Zwykytekst1"/>
              <w:numPr>
                <w:ilvl w:val="0"/>
                <w:numId w:val="2"/>
              </w:numPr>
              <w:ind w:left="356" w:hanging="284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Elementarne słownictwo związane ze szkolnictwem wyższym</w:t>
            </w:r>
          </w:p>
          <w:p w:rsidR="00D55D97" w:rsidRDefault="00D55D97" w:rsidP="00363503">
            <w:pPr>
              <w:pStyle w:val="Zwykytekst1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  <w:u w:val="single"/>
              </w:rPr>
              <w:t>Treści gramatyczne</w:t>
            </w:r>
            <w:r>
              <w:rPr>
                <w:rFonts w:ascii="Arial" w:hAnsi="Arial" w:cs="Arial"/>
                <w:i/>
                <w:sz w:val="18"/>
              </w:rPr>
              <w:t>:</w:t>
            </w:r>
          </w:p>
          <w:p w:rsidR="00D55D97" w:rsidRDefault="00D55D97" w:rsidP="00363503">
            <w:pPr>
              <w:pStyle w:val="Zwykytekst1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Zgodnie z sylabusem podręczników przewidzianych dla poziomu A2 i zgodnie z wymaganiami ESOKJ Rady Europy</w:t>
            </w:r>
          </w:p>
          <w:p w:rsidR="00D55D97" w:rsidRDefault="00D55D97" w:rsidP="00363503">
            <w:pPr>
              <w:pStyle w:val="Zwykytekst1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  <w:u w:val="single"/>
              </w:rPr>
              <w:t>Funkcje językowe</w:t>
            </w:r>
            <w:r>
              <w:rPr>
                <w:rFonts w:ascii="Arial" w:hAnsi="Arial" w:cs="Arial"/>
                <w:i/>
                <w:sz w:val="18"/>
              </w:rPr>
              <w:t xml:space="preserve">: </w:t>
            </w:r>
          </w:p>
          <w:p w:rsidR="00D55D97" w:rsidRDefault="00D55D97" w:rsidP="00363503">
            <w:pPr>
              <w:pStyle w:val="Zwykytekst1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18"/>
              </w:rPr>
              <w:t>Zgodne z sylabusem podręczników dla poziomu A2 i wymaganiami Europejskiego Systemu Opisu Kształcenia Językowego Rady Europy, pozwalające studentom na podstawowe posługiwanie się językiem obcym w sytuacjach nieformalnych; wyrażanie i uzasadnianie opinii; udzielanie i uzyskiwanie informacji; ocenianie sytuacji, posługiwanie się językiem obcym w formie ustnej i pisemnej w sytuacjach nieformalnych (np. pisanie emaila, listu nieformalnego).</w:t>
            </w:r>
          </w:p>
        </w:tc>
      </w:tr>
    </w:tbl>
    <w:p w:rsidR="00D55D97" w:rsidRDefault="00D55D97" w:rsidP="00D55D97">
      <w:pPr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D55D97">
      <w:pPr>
        <w:rPr>
          <w:rFonts w:ascii="Arial" w:hAnsi="Arial" w:cs="Arial"/>
          <w:color w:val="auto"/>
        </w:rPr>
      </w:pPr>
      <w:r>
        <w:rPr>
          <w:rFonts w:ascii="Arial" w:hAnsi="Arial" w:cs="Arial"/>
          <w:b/>
          <w:color w:val="auto"/>
          <w:sz w:val="20"/>
          <w:szCs w:val="20"/>
        </w:rPr>
        <w:t>4.3. Przedmiotowe efekty kształcenia (mała, średnia, duża liczba efektów)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418"/>
        <w:gridCol w:w="1417"/>
        <w:gridCol w:w="1276"/>
      </w:tblGrid>
      <w:tr w:rsidR="00D55D97" w:rsidTr="00363503">
        <w:trPr>
          <w:cantSplit/>
          <w:trHeight w:val="7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D55D97" w:rsidRDefault="00D55D97" w:rsidP="00363503">
            <w:pPr>
              <w:snapToGrid w:val="0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D97" w:rsidRDefault="00D55D97" w:rsidP="00363503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D55D97" w:rsidTr="00363503">
        <w:trPr>
          <w:trHeight w:val="142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color w:val="auto"/>
                <w:sz w:val="18"/>
                <w:szCs w:val="20"/>
              </w:rPr>
              <w:t>dla kierunku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color w:val="auto"/>
                <w:sz w:val="18"/>
                <w:szCs w:val="20"/>
              </w:rPr>
              <w:t>dla obszaru</w:t>
            </w:r>
          </w:p>
        </w:tc>
      </w:tr>
      <w:tr w:rsidR="00D55D97" w:rsidTr="00363503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682827">
              <w:rPr>
                <w:rFonts w:ascii="Arial" w:hAnsi="Arial" w:cs="Arial"/>
                <w:i/>
                <w:color w:val="auto"/>
                <w:sz w:val="20"/>
                <w:szCs w:val="20"/>
              </w:rPr>
              <w:t>zna podstawowe struktury gramatyczno-leksykalne umożliwiające mu opisywanie siebie i najbliższego otoczenia oraz  zna podstawowe elementy słownictwa z zakresu studiowanego kierunku, pozwalające na bardzo proste porozumiewanie się w środowisku zawodowym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_W02</w:t>
            </w:r>
          </w:p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WF1P_W27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M1_W02</w:t>
            </w:r>
          </w:p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M1_W10</w:t>
            </w:r>
          </w:p>
        </w:tc>
      </w:tr>
      <w:tr w:rsidR="00D55D97" w:rsidTr="00363503">
        <w:trPr>
          <w:trHeight w:val="142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D55D97" w:rsidTr="00363503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Przygotowuje proste wypowiedzi  pisemne dotyczące sytuacji codziennych i rutynowych,  np. krótkie i proste notatki, kartki pocztowe, listy nieformalne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D55D97" w:rsidTr="00363503">
        <w:trPr>
          <w:trHeight w:val="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Udziela prostych informacji o sobie, swoim otoczeniu, uniwersytecie i studiowanym kierunku studiów oraz wyraża swoje stanowisko dotyczące tych tematów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D55D97" w:rsidTr="00363503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Porozumiewa się w stopniu podstawowym z innymi użytkownikami języka, pod warunkiem, że tematyka rozmowy jest mu znana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D55D97" w:rsidTr="00363503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Umie wychwycić sens prostych komunikatów językowych  na znane mu tematy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D55D97" w:rsidTr="00363503">
        <w:trPr>
          <w:trHeight w:val="289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D55D97" w:rsidTr="00363503">
        <w:trPr>
          <w:trHeight w:val="8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Rozumie potrzebę uczenia się języka obcego przez całe życie i jest świadomy jego znaczenia jako narzędzia szeroko rozumianej komunikacji społecznej.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_K01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  <w:tr w:rsidR="00D55D97" w:rsidTr="00363503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Radzi sobie w prostych i krótkich rozmowach i sytuacjach społecznych oraz potrafi pracować w grupie.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 _K03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</w:tbl>
    <w:p w:rsidR="00D55D97" w:rsidRDefault="00D55D97" w:rsidP="00D55D97">
      <w:pPr>
        <w:rPr>
          <w:rFonts w:ascii="Arial" w:hAnsi="Arial" w:cs="Arial"/>
          <w:color w:val="auto"/>
        </w:rPr>
      </w:pPr>
    </w:p>
    <w:p w:rsidR="002F29E0" w:rsidRDefault="002F29E0" w:rsidP="00D55D97">
      <w:pPr>
        <w:rPr>
          <w:rFonts w:ascii="Arial" w:hAnsi="Arial" w:cs="Arial"/>
          <w:color w:val="auto"/>
        </w:rPr>
      </w:pPr>
    </w:p>
    <w:p w:rsidR="002F29E0" w:rsidRDefault="002F29E0" w:rsidP="00D55D97">
      <w:pPr>
        <w:rPr>
          <w:rFonts w:ascii="Arial" w:hAnsi="Arial" w:cs="Arial"/>
          <w:color w:val="auto"/>
        </w:rPr>
      </w:pPr>
    </w:p>
    <w:p w:rsidR="002F29E0" w:rsidRDefault="002F29E0" w:rsidP="00D55D97">
      <w:pPr>
        <w:rPr>
          <w:rFonts w:ascii="Arial" w:hAnsi="Arial" w:cs="Arial"/>
          <w:color w:val="auto"/>
        </w:rPr>
      </w:pPr>
    </w:p>
    <w:p w:rsidR="002F29E0" w:rsidRDefault="002F29E0" w:rsidP="00D55D97">
      <w:pPr>
        <w:rPr>
          <w:rFonts w:ascii="Arial" w:hAnsi="Arial" w:cs="Arial"/>
          <w:color w:val="auto"/>
        </w:rPr>
      </w:pPr>
    </w:p>
    <w:p w:rsidR="002F29E0" w:rsidRDefault="002F29E0" w:rsidP="00D55D97">
      <w:pPr>
        <w:rPr>
          <w:rFonts w:ascii="Arial" w:hAnsi="Arial" w:cs="Arial"/>
          <w:color w:val="auto"/>
        </w:rPr>
      </w:pPr>
    </w:p>
    <w:p w:rsidR="002F29E0" w:rsidRDefault="002F29E0" w:rsidP="00D55D97">
      <w:pPr>
        <w:rPr>
          <w:rFonts w:ascii="Arial" w:hAnsi="Arial" w:cs="Arial"/>
          <w:color w:val="auto"/>
        </w:rPr>
      </w:pPr>
    </w:p>
    <w:p w:rsidR="002F29E0" w:rsidRDefault="002F29E0" w:rsidP="00D55D97">
      <w:pPr>
        <w:rPr>
          <w:rFonts w:ascii="Arial" w:hAnsi="Arial" w:cs="Arial"/>
          <w:color w:val="auto"/>
        </w:rPr>
      </w:pPr>
    </w:p>
    <w:p w:rsidR="002F29E0" w:rsidRDefault="002F29E0" w:rsidP="00D55D97">
      <w:pPr>
        <w:rPr>
          <w:rFonts w:ascii="Arial" w:hAnsi="Arial" w:cs="Arial"/>
          <w:color w:val="auto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"/>
        <w:gridCol w:w="724"/>
        <w:gridCol w:w="441"/>
        <w:gridCol w:w="789"/>
        <w:gridCol w:w="661"/>
        <w:gridCol w:w="473"/>
        <w:gridCol w:w="992"/>
        <w:gridCol w:w="425"/>
        <w:gridCol w:w="993"/>
        <w:gridCol w:w="898"/>
        <w:gridCol w:w="236"/>
        <w:gridCol w:w="1559"/>
      </w:tblGrid>
      <w:tr w:rsidR="00D55D97" w:rsidTr="00363503">
        <w:trPr>
          <w:trHeight w:val="258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numPr>
                <w:ilvl w:val="1"/>
                <w:numId w:val="3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Kryteria oceny osiągniętych efektów kształcenia</w:t>
            </w:r>
          </w:p>
        </w:tc>
      </w:tr>
      <w:tr w:rsidR="00D55D97" w:rsidTr="00363503">
        <w:trPr>
          <w:trHeight w:val="258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55D97" w:rsidTr="002F29E0">
        <w:trPr>
          <w:trHeight w:val="425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a) Zaliczenie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51%-60%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a) Zaliczenie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61%-70%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a) Zaliczenie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71%-80%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a) Zaliczenie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81%-90%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a) Zaliczenie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91%-100%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wyniku prac i kolokwiów weryfikujących wiedzę i umiejętności przewidziane programem nauczania</w:t>
            </w:r>
          </w:p>
        </w:tc>
      </w:tr>
      <w:tr w:rsidR="00D55D97" w:rsidTr="00363503">
        <w:trPr>
          <w:trHeight w:val="1460"/>
        </w:trPr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b) Egzamin 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Certyfikacyjny  - poziom B2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 xml:space="preserve">51%-60% 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punktów możliwych do uzyskania</w:t>
            </w:r>
          </w:p>
        </w:tc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b) Egzamin 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Certyfikacyjny - poziom B2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61%-70%</w:t>
            </w:r>
          </w:p>
          <w:p w:rsidR="00D55D97" w:rsidRPr="002F29E0" w:rsidRDefault="00D55D97" w:rsidP="002F29E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punktów możliwych do uzyskania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b) Egzamin 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Certyfikacyjny - poziom B2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71%-80%</w:t>
            </w:r>
          </w:p>
          <w:p w:rsidR="00D55D97" w:rsidRPr="002F29E0" w:rsidRDefault="00D55D97" w:rsidP="002F29E0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punktów możliwych do uzyskania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b) Egzamin 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Certyfikacyjny – poziom B2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81%-90%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punktów możliwych do uzyskania</w:t>
            </w:r>
          </w:p>
        </w:tc>
        <w:tc>
          <w:tcPr>
            <w:tcW w:w="1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b) Egzamin 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>Certyfikacyjny  - poziom B2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91%-100%</w:t>
            </w:r>
          </w:p>
          <w:p w:rsidR="00D55D97" w:rsidRPr="002F29E0" w:rsidRDefault="00D55D97" w:rsidP="002F29E0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punktów możliwych </w:t>
            </w:r>
            <w:r w:rsidRPr="002F29E0">
              <w:rPr>
                <w:rFonts w:ascii="Arial" w:hAnsi="Arial" w:cs="Arial"/>
                <w:i/>
                <w:color w:val="auto"/>
                <w:sz w:val="20"/>
                <w:szCs w:val="20"/>
              </w:rPr>
              <w:br/>
              <w:t>do uzyskania</w:t>
            </w:r>
          </w:p>
        </w:tc>
      </w:tr>
      <w:tr w:rsidR="00D55D97" w:rsidTr="00363503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tabs>
                <w:tab w:val="left" w:pos="851"/>
              </w:tabs>
              <w:suppressAutoHyphens/>
              <w:snapToGrid w:val="0"/>
              <w:ind w:left="36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4.5. Metody oceny</w:t>
            </w:r>
          </w:p>
        </w:tc>
      </w:tr>
      <w:tr w:rsidR="00D55D97" w:rsidTr="00363503">
        <w:tblPrEx>
          <w:tblCellMar>
            <w:left w:w="108" w:type="dxa"/>
            <w:right w:w="108" w:type="dxa"/>
          </w:tblCellMar>
        </w:tblPrEx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  poziom B2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  poziom B2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Referat </w:t>
            </w:r>
          </w:p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Sprawozdania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D55D97" w:rsidTr="00363503">
        <w:tblPrEx>
          <w:tblCellMar>
            <w:left w:w="108" w:type="dxa"/>
            <w:right w:w="108" w:type="dxa"/>
          </w:tblCellMar>
        </w:tblPrEx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D55D97" w:rsidRDefault="00D55D97" w:rsidP="00D55D97">
      <w:pPr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D55D97">
      <w:pPr>
        <w:ind w:left="36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5. BILANS PUNKTÓW ECTS – NAKŁAD PRACY STUDENTA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95"/>
        <w:gridCol w:w="1543"/>
        <w:gridCol w:w="1418"/>
      </w:tblGrid>
      <w:tr w:rsidR="00D55D97" w:rsidTr="00363503">
        <w:trPr>
          <w:cantSplit/>
        </w:trPr>
        <w:tc>
          <w:tcPr>
            <w:tcW w:w="6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55D97" w:rsidTr="00363503">
        <w:trPr>
          <w:cantSplit/>
        </w:trPr>
        <w:tc>
          <w:tcPr>
            <w:tcW w:w="6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5D97" w:rsidRDefault="00D55D97" w:rsidP="003635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55D97" w:rsidRDefault="00D55D97" w:rsidP="0036350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55D97" w:rsidRDefault="00D55D97" w:rsidP="00363503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konwersatoriach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pStyle w:val="Nagwek7"/>
              <w:snapToGrid w:val="0"/>
            </w:pPr>
            <w:r>
              <w:t>Udział w konsultacjach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pStyle w:val="Nagwek7"/>
              <w:snapToGrid w:val="0"/>
            </w:pPr>
            <w:r>
              <w:t>Udział w egzaminie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135</w:t>
            </w: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110</w:t>
            </w: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D97" w:rsidRDefault="00D55D97" w:rsidP="00363503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</w:tr>
      <w:tr w:rsidR="00D55D97" w:rsidTr="00363503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55D97" w:rsidRDefault="00D55D97" w:rsidP="00363503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</w:tr>
    </w:tbl>
    <w:p w:rsidR="00D55D97" w:rsidRDefault="00D55D97" w:rsidP="00D55D97">
      <w:pPr>
        <w:ind w:left="720"/>
        <w:rPr>
          <w:rFonts w:ascii="Arial" w:hAnsi="Arial" w:cs="Arial"/>
          <w:color w:val="auto"/>
          <w:sz w:val="20"/>
          <w:szCs w:val="20"/>
        </w:rPr>
      </w:pPr>
    </w:p>
    <w:p w:rsidR="00D55D97" w:rsidRDefault="00D55D97" w:rsidP="00D55D97">
      <w:pPr>
        <w:ind w:left="720"/>
        <w:rPr>
          <w:rFonts w:ascii="Arial" w:hAnsi="Arial" w:cs="Arial"/>
          <w:color w:val="auto"/>
          <w:sz w:val="20"/>
          <w:szCs w:val="20"/>
        </w:rPr>
      </w:pPr>
    </w:p>
    <w:p w:rsidR="00D55D97" w:rsidRDefault="00D55D97" w:rsidP="00D55D9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</w:rPr>
        <w:t>Przyjmuję do realizacji: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D55D97" w:rsidRDefault="00D55D97" w:rsidP="00D55D9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D55D97" w:rsidRDefault="00D55D97" w:rsidP="00D55D9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D55D97" w:rsidRDefault="00D55D97" w:rsidP="00D55D9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……………………………………………………………………………………</w:t>
      </w: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9C7357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D55D97" w:rsidRDefault="00D55D97" w:rsidP="002F29E0">
      <w:pPr>
        <w:suppressAutoHyphens/>
        <w:rPr>
          <w:rFonts w:ascii="Arial" w:hAnsi="Arial" w:cs="Arial"/>
          <w:b/>
          <w:color w:val="auto"/>
          <w:sz w:val="20"/>
          <w:szCs w:val="20"/>
        </w:rPr>
      </w:pPr>
      <w:bookmarkStart w:id="0" w:name="_GoBack"/>
      <w:bookmarkEnd w:id="0"/>
    </w:p>
    <w:sectPr w:rsidR="00D55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3BC53F08"/>
    <w:multiLevelType w:val="multilevel"/>
    <w:tmpl w:val="BE5441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57"/>
    <w:rsid w:val="000B2ADF"/>
    <w:rsid w:val="002F29E0"/>
    <w:rsid w:val="004B1D22"/>
    <w:rsid w:val="0053189B"/>
    <w:rsid w:val="0055402F"/>
    <w:rsid w:val="00593461"/>
    <w:rsid w:val="009C7357"/>
    <w:rsid w:val="00B42AF2"/>
    <w:rsid w:val="00C810C8"/>
    <w:rsid w:val="00D55D97"/>
    <w:rsid w:val="00F134FF"/>
    <w:rsid w:val="00F43898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35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C7357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9C7357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9C735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9C7357"/>
    <w:rPr>
      <w:color w:val="0066CC"/>
      <w:u w:val="single"/>
    </w:rPr>
  </w:style>
  <w:style w:type="paragraph" w:customStyle="1" w:styleId="Zwykytekst1">
    <w:name w:val="Zwykły tekst1"/>
    <w:basedOn w:val="Normalny"/>
    <w:rsid w:val="009C7357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35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C7357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9C7357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9C735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9C7357"/>
    <w:rPr>
      <w:color w:val="0066CC"/>
      <w:u w:val="single"/>
    </w:rPr>
  </w:style>
  <w:style w:type="paragraph" w:customStyle="1" w:styleId="Zwykytekst1">
    <w:name w:val="Zwykły tekst1"/>
    <w:basedOn w:val="Normalny"/>
    <w:rsid w:val="009C7357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2016-12-22T09:33:00Z</dcterms:created>
  <dcterms:modified xsi:type="dcterms:W3CDTF">2016-12-22T09:33:00Z</dcterms:modified>
</cp:coreProperties>
</file>