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740" w:rsidRPr="008A0740" w:rsidRDefault="008A0740" w:rsidP="008A0740">
      <w:pPr>
        <w:jc w:val="center"/>
        <w:rPr>
          <w:rFonts w:ascii="Arial" w:hAnsi="Arial" w:cs="Arial"/>
          <w:b/>
          <w:color w:val="auto"/>
        </w:rPr>
      </w:pPr>
      <w:r w:rsidRPr="008A0740">
        <w:rPr>
          <w:rFonts w:ascii="Arial" w:hAnsi="Arial" w:cs="Arial"/>
          <w:b/>
          <w:color w:val="auto"/>
        </w:rPr>
        <w:t>KARTA PRZEDMIOTU</w:t>
      </w:r>
    </w:p>
    <w:p w:rsidR="008A0740" w:rsidRPr="008A0740" w:rsidRDefault="008A0740" w:rsidP="008A0740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2016/2017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9"/>
        <w:gridCol w:w="1264"/>
        <w:gridCol w:w="5855"/>
      </w:tblGrid>
      <w:tr w:rsidR="008A0740" w:rsidRPr="008A0740" w:rsidTr="00914F65">
        <w:trPr>
          <w:trHeight w:val="291"/>
        </w:trPr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b/>
                <w:color w:val="auto"/>
                <w:sz w:val="22"/>
              </w:rPr>
            </w:pPr>
            <w:r w:rsidRPr="008A0740">
              <w:rPr>
                <w:rFonts w:ascii="Arial" w:hAnsi="Arial" w:cs="Arial"/>
                <w:b/>
                <w:color w:val="auto"/>
                <w:sz w:val="22"/>
              </w:rPr>
              <w:t>Kod przedmiotu</w:t>
            </w:r>
          </w:p>
        </w:tc>
        <w:tc>
          <w:tcPr>
            <w:tcW w:w="7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i/>
                <w:color w:val="auto"/>
                <w:sz w:val="20"/>
                <w:szCs w:val="20"/>
              </w:rPr>
              <w:t>1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6</w:t>
            </w:r>
            <w:r w:rsidRPr="008A0740">
              <w:rPr>
                <w:rFonts w:ascii="Arial" w:hAnsi="Arial" w:cs="Arial"/>
                <w:i/>
                <w:color w:val="auto"/>
                <w:sz w:val="20"/>
                <w:szCs w:val="20"/>
              </w:rPr>
              <w:t>.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</w:t>
            </w:r>
            <w:r w:rsidR="00F933CC">
              <w:rPr>
                <w:rFonts w:ascii="Arial" w:hAnsi="Arial" w:cs="Arial"/>
                <w:i/>
                <w:color w:val="auto"/>
                <w:sz w:val="20"/>
                <w:szCs w:val="20"/>
              </w:rPr>
              <w:t>-7</w:t>
            </w:r>
            <w:r w:rsidRPr="008A0740">
              <w:rPr>
                <w:rFonts w:ascii="Arial" w:hAnsi="Arial" w:cs="Arial"/>
                <w:i/>
                <w:color w:val="auto"/>
                <w:sz w:val="20"/>
                <w:szCs w:val="20"/>
              </w:rPr>
              <w:t>WF-B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/</w:t>
            </w:r>
            <w:r w:rsidRPr="008A0740">
              <w:rPr>
                <w:rFonts w:ascii="Arial" w:hAnsi="Arial" w:cs="Arial"/>
                <w:i/>
                <w:color w:val="auto"/>
                <w:sz w:val="20"/>
                <w:szCs w:val="20"/>
              </w:rPr>
              <w:t>C4-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FIZJ</w:t>
            </w:r>
          </w:p>
        </w:tc>
      </w:tr>
      <w:tr w:rsidR="008A0740" w:rsidRPr="008A0740" w:rsidTr="00914F65">
        <w:trPr>
          <w:cantSplit/>
        </w:trPr>
        <w:tc>
          <w:tcPr>
            <w:tcW w:w="2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b/>
                <w:color w:val="auto"/>
                <w:sz w:val="22"/>
              </w:rPr>
            </w:pPr>
            <w:r w:rsidRPr="008A0740">
              <w:rPr>
                <w:rFonts w:ascii="Arial" w:hAnsi="Arial" w:cs="Arial"/>
                <w:b/>
                <w:color w:val="auto"/>
                <w:sz w:val="22"/>
              </w:rPr>
              <w:t>Nazwa przedmiotu w języku</w:t>
            </w:r>
            <w:r w:rsidRPr="008A0740">
              <w:rPr>
                <w:rFonts w:ascii="Arial" w:hAnsi="Arial" w:cs="Arial"/>
                <w:color w:val="auto"/>
                <w:sz w:val="22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  <w:t>Fizjologia</w:t>
            </w:r>
          </w:p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 w:rsidRPr="008A0740"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Physiology</w:t>
            </w:r>
            <w:proofErr w:type="spellEnd"/>
          </w:p>
        </w:tc>
      </w:tr>
      <w:tr w:rsidR="008A0740" w:rsidRPr="008A0740" w:rsidTr="00914F65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740" w:rsidRPr="008A0740" w:rsidRDefault="008A0740" w:rsidP="008A0740">
            <w:pPr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</w:tbl>
    <w:p w:rsidR="008A0740" w:rsidRPr="008A0740" w:rsidRDefault="008A0740" w:rsidP="008A0740">
      <w:pPr>
        <w:rPr>
          <w:rFonts w:ascii="Arial" w:hAnsi="Arial" w:cs="Arial"/>
          <w:b/>
          <w:color w:val="auto"/>
        </w:rPr>
      </w:pPr>
    </w:p>
    <w:p w:rsidR="008A0740" w:rsidRPr="008A0740" w:rsidRDefault="008A0740" w:rsidP="008A0740">
      <w:pPr>
        <w:numPr>
          <w:ilvl w:val="0"/>
          <w:numId w:val="5"/>
        </w:numPr>
        <w:rPr>
          <w:rFonts w:ascii="Arial" w:hAnsi="Arial" w:cs="Arial"/>
          <w:b/>
          <w:color w:val="auto"/>
          <w:sz w:val="20"/>
          <w:szCs w:val="20"/>
        </w:rPr>
      </w:pPr>
      <w:r w:rsidRPr="008A0740"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02"/>
      </w:tblGrid>
      <w:tr w:rsidR="008A0740" w:rsidRPr="008A0740" w:rsidTr="008A074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1D433C" w:rsidP="008A0740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</w:t>
            </w:r>
            <w:r w:rsidR="008A0740" w:rsidRPr="008A0740">
              <w:rPr>
                <w:rFonts w:ascii="Arial" w:hAnsi="Arial" w:cs="Arial"/>
                <w:i/>
                <w:color w:val="auto"/>
                <w:sz w:val="18"/>
                <w:szCs w:val="18"/>
              </w:rPr>
              <w:t>izyczne</w:t>
            </w:r>
          </w:p>
        </w:tc>
      </w:tr>
      <w:tr w:rsidR="008A0740" w:rsidRPr="008A0740" w:rsidTr="008A074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stacjonarne/studia niestacjonarne</w:t>
            </w:r>
          </w:p>
        </w:tc>
      </w:tr>
      <w:tr w:rsidR="008A0740" w:rsidRPr="008A0740" w:rsidTr="008A074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i/>
                <w:color w:val="auto"/>
                <w:sz w:val="18"/>
                <w:szCs w:val="18"/>
              </w:rPr>
              <w:t>pierwszego stopnia licencjackie</w:t>
            </w:r>
          </w:p>
        </w:tc>
      </w:tr>
      <w:tr w:rsidR="008A0740" w:rsidRPr="008A0740" w:rsidTr="008A074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8A0740" w:rsidRPr="008A0740" w:rsidTr="008A074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8A0740" w:rsidRPr="008A0740" w:rsidTr="008A074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i/>
                <w:color w:val="auto"/>
                <w:sz w:val="18"/>
                <w:szCs w:val="18"/>
              </w:rPr>
              <w:t>WO, Instytut Fizjoterapii</w:t>
            </w:r>
          </w:p>
        </w:tc>
      </w:tr>
      <w:tr w:rsidR="008A0740" w:rsidRPr="008A0740" w:rsidTr="008A074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Dr </w:t>
            </w:r>
            <w:r w:rsidR="001D433C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n. biol. </w:t>
            </w:r>
            <w:r w:rsidRPr="008A0740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Justyna </w:t>
            </w:r>
            <w:proofErr w:type="spellStart"/>
            <w:r w:rsidRPr="008A0740">
              <w:rPr>
                <w:rFonts w:ascii="Arial" w:hAnsi="Arial" w:cs="Arial"/>
                <w:i/>
                <w:color w:val="auto"/>
                <w:sz w:val="18"/>
                <w:szCs w:val="18"/>
              </w:rPr>
              <w:t>Marwicka</w:t>
            </w:r>
            <w:proofErr w:type="spellEnd"/>
          </w:p>
        </w:tc>
      </w:tr>
      <w:tr w:rsidR="008A0740" w:rsidRPr="008A0740" w:rsidTr="008A074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Prof. zw. dr hab. n. o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kf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. Andrzej Jopkiewicz</w:t>
            </w:r>
            <w:r w:rsidR="009827D4">
              <w:rPr>
                <w:rFonts w:ascii="Arial" w:hAnsi="Arial" w:cs="Arial"/>
                <w:i/>
                <w:color w:val="auto"/>
                <w:sz w:val="18"/>
                <w:szCs w:val="18"/>
              </w:rPr>
              <w:t>, dr n. biol. Justyna Marwicka</w:t>
            </w:r>
            <w:bookmarkStart w:id="0" w:name="_GoBack"/>
            <w:bookmarkEnd w:id="0"/>
          </w:p>
        </w:tc>
      </w:tr>
      <w:tr w:rsidR="008A0740" w:rsidRPr="008A0740" w:rsidTr="008A074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F933CC" w:rsidRDefault="008A0740" w:rsidP="008A074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933C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F933CC" w:rsidP="008A0740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F933CC">
              <w:rPr>
                <w:rFonts w:ascii="Arial" w:hAnsi="Arial" w:cs="Arial"/>
                <w:i/>
                <w:color w:val="auto"/>
                <w:sz w:val="18"/>
                <w:szCs w:val="18"/>
              </w:rPr>
              <w:t>andrzej.jopkiewicz@ujk.edu.pl</w:t>
            </w:r>
          </w:p>
        </w:tc>
      </w:tr>
    </w:tbl>
    <w:p w:rsidR="008A0740" w:rsidRPr="008A0740" w:rsidRDefault="008A0740" w:rsidP="008A0740">
      <w:pPr>
        <w:rPr>
          <w:rFonts w:ascii="Arial" w:hAnsi="Arial" w:cs="Arial"/>
          <w:b/>
          <w:color w:val="auto"/>
          <w:sz w:val="20"/>
          <w:szCs w:val="20"/>
        </w:rPr>
      </w:pPr>
    </w:p>
    <w:p w:rsidR="008A0740" w:rsidRPr="008A0740" w:rsidRDefault="008A0740" w:rsidP="008A0740">
      <w:pPr>
        <w:numPr>
          <w:ilvl w:val="0"/>
          <w:numId w:val="5"/>
        </w:numPr>
        <w:rPr>
          <w:rFonts w:ascii="Arial" w:hAnsi="Arial" w:cs="Arial"/>
          <w:b/>
          <w:color w:val="auto"/>
          <w:sz w:val="20"/>
          <w:szCs w:val="20"/>
        </w:rPr>
      </w:pPr>
      <w:r w:rsidRPr="008A0740"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9"/>
        <w:gridCol w:w="4989"/>
      </w:tblGrid>
      <w:tr w:rsidR="008A0740" w:rsidRPr="008A0740" w:rsidTr="00914F65"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P/K-podstawowy/</w:t>
            </w:r>
            <w:r w:rsidRPr="008A0740">
              <w:rPr>
                <w:rFonts w:ascii="Arial" w:hAnsi="Arial" w:cs="Arial"/>
                <w:i/>
                <w:color w:val="auto"/>
                <w:sz w:val="18"/>
                <w:szCs w:val="18"/>
              </w:rPr>
              <w:t>kierunkowy</w:t>
            </w:r>
          </w:p>
        </w:tc>
      </w:tr>
      <w:tr w:rsidR="008A0740" w:rsidRPr="008A0740" w:rsidTr="00914F65"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obowiązkowy</w:t>
            </w:r>
          </w:p>
        </w:tc>
      </w:tr>
      <w:tr w:rsidR="008A0740" w:rsidRPr="008A0740" w:rsidTr="00914F65"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polski</w:t>
            </w:r>
          </w:p>
        </w:tc>
      </w:tr>
      <w:tr w:rsidR="008A0740" w:rsidRPr="008A0740" w:rsidTr="00914F65"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color w:val="auto"/>
                <w:sz w:val="20"/>
                <w:szCs w:val="20"/>
              </w:rPr>
              <w:t>2.4. Semestry, na których realizowany jest</w:t>
            </w:r>
            <w:r w:rsidRPr="008A0740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 xml:space="preserve">       przedmiot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i/>
                <w:color w:val="auto"/>
                <w:sz w:val="18"/>
                <w:szCs w:val="18"/>
              </w:rPr>
              <w:t>III</w:t>
            </w:r>
          </w:p>
        </w:tc>
      </w:tr>
      <w:tr w:rsidR="008A0740" w:rsidRPr="008A0740" w:rsidTr="00914F65">
        <w:trPr>
          <w:trHeight w:val="380"/>
        </w:trPr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PODSTAWY Z ANATOMII, ANTROPOLOGII, BIOCHEMII</w:t>
            </w:r>
          </w:p>
        </w:tc>
      </w:tr>
    </w:tbl>
    <w:p w:rsidR="008A0740" w:rsidRPr="008A0740" w:rsidRDefault="008A0740" w:rsidP="008A0740">
      <w:pPr>
        <w:rPr>
          <w:rFonts w:ascii="Arial" w:hAnsi="Arial" w:cs="Arial"/>
          <w:b/>
          <w:color w:val="auto"/>
          <w:sz w:val="20"/>
          <w:szCs w:val="20"/>
        </w:rPr>
      </w:pPr>
    </w:p>
    <w:p w:rsidR="008A0740" w:rsidRPr="008A0740" w:rsidRDefault="008A0740" w:rsidP="008A0740">
      <w:pPr>
        <w:numPr>
          <w:ilvl w:val="0"/>
          <w:numId w:val="5"/>
        </w:numPr>
        <w:rPr>
          <w:rFonts w:ascii="Arial" w:hAnsi="Arial" w:cs="Arial"/>
          <w:b/>
          <w:color w:val="auto"/>
          <w:sz w:val="20"/>
          <w:szCs w:val="20"/>
        </w:rPr>
      </w:pPr>
      <w:r w:rsidRPr="008A0740"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8A0740" w:rsidRPr="008A0740" w:rsidTr="00914F65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numPr>
                <w:ilvl w:val="1"/>
                <w:numId w:val="5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horzAnchor="margin" w:tblpY="258"/>
              <w:tblOverlap w:val="never"/>
              <w:tblW w:w="59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63"/>
              <w:gridCol w:w="932"/>
              <w:gridCol w:w="913"/>
              <w:gridCol w:w="1453"/>
              <w:gridCol w:w="1497"/>
            </w:tblGrid>
            <w:tr w:rsidR="008A0740" w:rsidRPr="008A0740" w:rsidTr="00914F65">
              <w:trPr>
                <w:trHeight w:val="766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8A0740" w:rsidRPr="008A0740" w:rsidRDefault="008A0740" w:rsidP="008A0740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 w:rsidRPr="008A0740"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8A0740" w:rsidRPr="008A0740" w:rsidRDefault="008A0740" w:rsidP="008A0740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 w:rsidRPr="008A0740"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8A0740" w:rsidRPr="008A0740" w:rsidRDefault="008A0740" w:rsidP="008A0740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 w:rsidRPr="008A0740"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8A0740" w:rsidRPr="008A0740" w:rsidRDefault="008A0740" w:rsidP="008A0740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 w:rsidRPr="008A0740"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8A0740" w:rsidRPr="008A0740" w:rsidRDefault="008A0740" w:rsidP="008A0740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 w:rsidRPr="008A0740"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8A0740" w:rsidRPr="008A0740" w:rsidTr="00914F65">
              <w:trPr>
                <w:trHeight w:val="517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0740" w:rsidRPr="008A0740" w:rsidRDefault="008A0740" w:rsidP="008A0740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 w:rsidRPr="008A0740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W-</w:t>
                  </w:r>
                </w:p>
                <w:p w:rsidR="008A0740" w:rsidRPr="008A0740" w:rsidRDefault="008A0740" w:rsidP="008A0740">
                  <w:pPr>
                    <w:jc w:val="both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 w:rsidRPr="008A0740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wykładowa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0740" w:rsidRPr="008A0740" w:rsidRDefault="008A0740" w:rsidP="008A0740">
                  <w:pPr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 w:rsidRPr="008A0740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wykłady 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0740" w:rsidRPr="008A0740" w:rsidRDefault="008A0740" w:rsidP="008A0740">
                  <w:pPr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 w:rsidRPr="008A0740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liczba studentów danego roku</w:t>
                  </w:r>
                </w:p>
              </w:tc>
              <w:tc>
                <w:tcPr>
                  <w:tcW w:w="1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0740" w:rsidRPr="008A0740" w:rsidRDefault="008A0740" w:rsidP="008A0740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 w:rsidRPr="008A0740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30h – kontaktowe</w:t>
                  </w:r>
                </w:p>
                <w:p w:rsidR="008A0740" w:rsidRPr="008A0740" w:rsidRDefault="008A0740" w:rsidP="008A0740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 w:rsidRPr="008A0740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20h - </w:t>
                  </w:r>
                  <w:proofErr w:type="spellStart"/>
                  <w:r w:rsidRPr="008A0740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0740" w:rsidRPr="008A0740" w:rsidRDefault="008A0740" w:rsidP="008A0740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 w:rsidRPr="008A0740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20h – kontaktowe</w:t>
                  </w:r>
                </w:p>
                <w:p w:rsidR="008A0740" w:rsidRPr="008A0740" w:rsidRDefault="008A0740" w:rsidP="008A0740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 w:rsidRPr="008A0740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30h - </w:t>
                  </w:r>
                  <w:proofErr w:type="spellStart"/>
                  <w:r w:rsidRPr="008A0740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  <w:tr w:rsidR="008A0740" w:rsidRPr="008A0740" w:rsidTr="00914F65">
              <w:trPr>
                <w:trHeight w:val="517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8A0740" w:rsidRPr="008A0740" w:rsidRDefault="008A0740" w:rsidP="008A0740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 w:rsidRPr="008A0740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C- ćwiczeniowa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8A0740" w:rsidRPr="008A0740" w:rsidRDefault="008A0740" w:rsidP="008A0740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 w:rsidRPr="008A0740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ćwiczenia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8A0740" w:rsidRPr="008A0740" w:rsidRDefault="008A0740" w:rsidP="008A0740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 w:rsidRPr="008A0740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25-30</w:t>
                  </w:r>
                </w:p>
              </w:tc>
              <w:tc>
                <w:tcPr>
                  <w:tcW w:w="1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0740" w:rsidRPr="008A0740" w:rsidRDefault="008A0740" w:rsidP="008A0740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 w:rsidRPr="008A0740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30h – kontaktowe</w:t>
                  </w:r>
                </w:p>
                <w:p w:rsidR="008A0740" w:rsidRPr="008A0740" w:rsidRDefault="008A0740" w:rsidP="008A0740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 w:rsidRPr="008A0740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20h – </w:t>
                  </w:r>
                  <w:proofErr w:type="spellStart"/>
                  <w:r w:rsidRPr="008A0740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  <w:p w:rsidR="008A0740" w:rsidRPr="008A0740" w:rsidRDefault="008A0740" w:rsidP="008A0740">
                  <w:pP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0740" w:rsidRPr="008A0740" w:rsidRDefault="008A0740" w:rsidP="008A0740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 w:rsidRPr="008A0740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20h – kontaktowe</w:t>
                  </w:r>
                </w:p>
                <w:p w:rsidR="008A0740" w:rsidRPr="008A0740" w:rsidRDefault="008A0740" w:rsidP="008A0740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 w:rsidRPr="008A0740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30h - </w:t>
                  </w:r>
                  <w:proofErr w:type="spellStart"/>
                  <w:r w:rsidRPr="008A0740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8A0740" w:rsidRPr="008A0740" w:rsidRDefault="008A0740" w:rsidP="008A0740">
            <w:pPr>
              <w:tabs>
                <w:tab w:val="left" w:pos="0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8A0740" w:rsidRPr="008A0740" w:rsidTr="00914F65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numPr>
                <w:ilvl w:val="1"/>
                <w:numId w:val="5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eastAsia="Times New Roman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zajęcia tradycyjne w pomieszczeniu dydaktycznym UJK</w:t>
            </w:r>
          </w:p>
        </w:tc>
      </w:tr>
      <w:tr w:rsidR="008A0740" w:rsidRPr="008A0740" w:rsidTr="00914F65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numPr>
                <w:ilvl w:val="1"/>
                <w:numId w:val="5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Egzamin, zaliczenie z oceną</w:t>
            </w:r>
            <w:r w:rsidRPr="008A0740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8A0740" w:rsidRPr="008A0740" w:rsidTr="00914F65">
        <w:trPr>
          <w:cantSplit/>
          <w:trHeight w:val="188"/>
        </w:trPr>
        <w:tc>
          <w:tcPr>
            <w:tcW w:w="32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numPr>
                <w:ilvl w:val="1"/>
                <w:numId w:val="5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i/>
                <w:color w:val="auto"/>
                <w:sz w:val="18"/>
                <w:szCs w:val="18"/>
              </w:rPr>
              <w:t>Wykłady</w:t>
            </w:r>
          </w:p>
          <w:p w:rsidR="008A0740" w:rsidRPr="008A0740" w:rsidRDefault="008A0740" w:rsidP="008A0740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eastAsia="Times New Roman" w:hAnsi="Arial" w:cs="Arial"/>
                <w:bCs/>
                <w:i/>
                <w:color w:val="auto"/>
                <w:sz w:val="18"/>
                <w:szCs w:val="18"/>
              </w:rPr>
              <w:t>-  metody podające: wykład informacyjny</w:t>
            </w:r>
          </w:p>
          <w:p w:rsidR="008A0740" w:rsidRPr="008A0740" w:rsidRDefault="008A0740" w:rsidP="008A0740">
            <w:pP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eastAsia="Times New Roman" w:hAnsi="Arial" w:cs="Arial"/>
                <w:bCs/>
                <w:i/>
                <w:color w:val="auto"/>
                <w:sz w:val="18"/>
                <w:szCs w:val="18"/>
              </w:rPr>
              <w:t>- metody problemowe: metoda symulacyjna</w:t>
            </w:r>
          </w:p>
        </w:tc>
      </w:tr>
      <w:tr w:rsidR="008A0740" w:rsidRPr="008A0740" w:rsidTr="00914F65">
        <w:trPr>
          <w:cantSplit/>
          <w:trHeight w:val="187"/>
        </w:trPr>
        <w:tc>
          <w:tcPr>
            <w:tcW w:w="32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numPr>
                <w:ilvl w:val="1"/>
                <w:numId w:val="5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1D433C" w:rsidP="008A0740">
            <w:pP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Ć</w:t>
            </w:r>
            <w:r w:rsidR="008A0740" w:rsidRPr="008A0740"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 xml:space="preserve">wiczenia </w:t>
            </w:r>
          </w:p>
          <w:p w:rsidR="008A0740" w:rsidRPr="008A0740" w:rsidRDefault="008A0740" w:rsidP="008A0740">
            <w:pPr>
              <w:rPr>
                <w:rFonts w:ascii="Arial" w:eastAsia="Times New Roman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eastAsia="Times New Roman" w:hAnsi="Arial" w:cs="Arial"/>
                <w:bCs/>
                <w:i/>
                <w:color w:val="auto"/>
                <w:sz w:val="18"/>
                <w:szCs w:val="18"/>
              </w:rPr>
              <w:t>- metody praktyczne: ćwiczenia przedmiotowe</w:t>
            </w:r>
            <w:r w:rsidRPr="008A0740">
              <w:rPr>
                <w:rFonts w:ascii="Arial" w:eastAsia="Times New Roman" w:hAnsi="Arial" w:cs="Arial"/>
                <w:i/>
                <w:color w:val="auto"/>
                <w:sz w:val="18"/>
                <w:szCs w:val="18"/>
              </w:rPr>
              <w:t xml:space="preserve"> </w:t>
            </w:r>
          </w:p>
          <w:p w:rsidR="008A0740" w:rsidRPr="008A0740" w:rsidRDefault="008A0740" w:rsidP="008A0740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-metody problemowe:  </w:t>
            </w:r>
            <w:r w:rsidRPr="008A0740"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 xml:space="preserve">metoda symulacyjna (MSM), </w:t>
            </w:r>
          </w:p>
          <w:p w:rsidR="008A0740" w:rsidRPr="008A0740" w:rsidRDefault="008A0740" w:rsidP="008A0740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i/>
                <w:color w:val="auto"/>
                <w:sz w:val="18"/>
                <w:szCs w:val="18"/>
              </w:rPr>
              <w:t>- metody eksponujące: poster naukowy</w:t>
            </w:r>
          </w:p>
        </w:tc>
      </w:tr>
      <w:tr w:rsidR="008A0740" w:rsidRPr="008A0740" w:rsidTr="00914F65">
        <w:trPr>
          <w:cantSplit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numPr>
                <w:ilvl w:val="1"/>
                <w:numId w:val="5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  <w:p w:rsidR="008A0740" w:rsidRPr="008A0740" w:rsidRDefault="008A0740" w:rsidP="008A0740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8A0740" w:rsidRPr="008A0740" w:rsidRDefault="008A0740" w:rsidP="008A0740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8A0740" w:rsidRPr="008A0740" w:rsidRDefault="008A0740" w:rsidP="008A0740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8A0740" w:rsidRPr="008A0740" w:rsidRDefault="008A0740" w:rsidP="008A0740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shd w:val="clear" w:color="auto" w:fill="FFFFFF"/>
              <w:tabs>
                <w:tab w:val="left" w:pos="851"/>
              </w:tabs>
              <w:ind w:left="14" w:right="-125"/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1. Górski J., </w:t>
            </w:r>
            <w:r w:rsidRPr="008A0740"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Fizjologiczne podstawy wysiłku fizycznego. Wydawnictwo Lekarskie PZWL, Warszawa 2008</w:t>
            </w:r>
          </w:p>
          <w:p w:rsidR="008A0740" w:rsidRPr="008A0740" w:rsidRDefault="008A0740" w:rsidP="008A0740">
            <w:pPr>
              <w:shd w:val="clear" w:color="auto" w:fill="FFFFFF"/>
              <w:tabs>
                <w:tab w:val="left" w:pos="851"/>
              </w:tabs>
              <w:ind w:left="14" w:right="-125"/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 xml:space="preserve">2. Traczyk W., </w:t>
            </w:r>
            <w:proofErr w:type="spellStart"/>
            <w:r w:rsidRPr="008A0740"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Trzebski</w:t>
            </w:r>
            <w:proofErr w:type="spellEnd"/>
            <w:r w:rsidRPr="008A0740"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 xml:space="preserve"> A., Fizjologia człowieka z elementami fizjologii stosowanej i  klinicznej.  Wydawnictwo Lekarskie PZWL, Warszawa, 2009</w:t>
            </w:r>
          </w:p>
          <w:p w:rsidR="008A0740" w:rsidRPr="008A0740" w:rsidRDefault="008A0740" w:rsidP="008A0740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3. Traczyk W., Fizjologia człowieka w zarysie, Wydawnictwo  Lekarskie PZWL, Warszawa,2005</w:t>
            </w:r>
          </w:p>
        </w:tc>
      </w:tr>
      <w:tr w:rsidR="008A0740" w:rsidRPr="008A0740" w:rsidTr="00914F65">
        <w:trPr>
          <w:cantSplit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740" w:rsidRPr="008A0740" w:rsidRDefault="008A0740" w:rsidP="008A074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suppressAutoHyphens/>
              <w:autoSpaceDE w:val="0"/>
              <w:rPr>
                <w:rFonts w:ascii="Arial" w:eastAsia="Calibri" w:hAnsi="Arial" w:cs="Arial"/>
                <w:i/>
                <w:color w:val="auto"/>
                <w:sz w:val="18"/>
                <w:szCs w:val="18"/>
                <w:lang w:eastAsia="ar-SA"/>
              </w:rPr>
            </w:pPr>
            <w:r w:rsidRPr="008A0740">
              <w:rPr>
                <w:rFonts w:ascii="Arial" w:eastAsia="Calibri" w:hAnsi="Arial" w:cs="Arial"/>
                <w:i/>
                <w:color w:val="auto"/>
                <w:sz w:val="18"/>
                <w:szCs w:val="18"/>
                <w:lang w:eastAsia="ar-SA"/>
              </w:rPr>
              <w:t>1. Konturek S. ,</w:t>
            </w:r>
            <w:r w:rsidRPr="008A0740">
              <w:rPr>
                <w:rFonts w:ascii="Arial" w:eastAsia="Calibri" w:hAnsi="Arial" w:cs="Arial"/>
                <w:bCs/>
                <w:i/>
                <w:color w:val="auto"/>
                <w:sz w:val="18"/>
                <w:szCs w:val="18"/>
                <w:lang w:eastAsia="ar-SA"/>
              </w:rPr>
              <w:t xml:space="preserve">Fizjologia człowieka. </w:t>
            </w:r>
            <w:r w:rsidRPr="008A0740">
              <w:rPr>
                <w:rFonts w:ascii="Arial" w:eastAsia="Calibri" w:hAnsi="Arial" w:cs="Arial"/>
                <w:i/>
                <w:color w:val="auto"/>
                <w:sz w:val="18"/>
                <w:szCs w:val="18"/>
                <w:lang w:eastAsia="ar-SA"/>
              </w:rPr>
              <w:t xml:space="preserve">Wydawnictwo </w:t>
            </w:r>
            <w:proofErr w:type="spellStart"/>
            <w:r w:rsidRPr="008A0740">
              <w:rPr>
                <w:rFonts w:ascii="Arial" w:eastAsia="Calibri" w:hAnsi="Arial" w:cs="Arial"/>
                <w:i/>
                <w:color w:val="auto"/>
                <w:sz w:val="18"/>
                <w:szCs w:val="18"/>
                <w:lang w:eastAsia="ar-SA"/>
              </w:rPr>
              <w:t>Elsevier</w:t>
            </w:r>
            <w:proofErr w:type="spellEnd"/>
            <w:r w:rsidRPr="008A0740">
              <w:rPr>
                <w:rFonts w:ascii="Arial" w:eastAsia="Calibri" w:hAnsi="Arial" w:cs="Arial"/>
                <w:i/>
                <w:color w:val="auto"/>
                <w:sz w:val="18"/>
                <w:szCs w:val="18"/>
                <w:lang w:eastAsia="ar-SA"/>
              </w:rPr>
              <w:t xml:space="preserve"> Urban &amp; Partner, 2007</w:t>
            </w:r>
          </w:p>
          <w:p w:rsidR="008A0740" w:rsidRPr="008A0740" w:rsidRDefault="008A0740" w:rsidP="008A0740">
            <w:pPr>
              <w:suppressAutoHyphens/>
              <w:autoSpaceDE w:val="0"/>
              <w:rPr>
                <w:rFonts w:ascii="Arial" w:eastAsia="Calibri" w:hAnsi="Arial" w:cs="Arial"/>
                <w:i/>
                <w:color w:val="auto"/>
                <w:sz w:val="18"/>
                <w:szCs w:val="18"/>
                <w:lang w:eastAsia="ar-SA"/>
              </w:rPr>
            </w:pPr>
            <w:r w:rsidRPr="008A0740">
              <w:rPr>
                <w:rFonts w:ascii="Arial" w:eastAsia="Calibri" w:hAnsi="Arial" w:cs="Arial"/>
                <w:i/>
                <w:color w:val="auto"/>
                <w:sz w:val="18"/>
                <w:szCs w:val="18"/>
                <w:lang w:eastAsia="ar-SA"/>
              </w:rPr>
              <w:t xml:space="preserve">2. Czarkowska-Pączek B., Przybylski J., Zarys fizjologii wysiłku fizycznego. Podręcznik dla studentów. Wydawnictwo </w:t>
            </w:r>
            <w:proofErr w:type="spellStart"/>
            <w:r w:rsidRPr="008A0740">
              <w:rPr>
                <w:rFonts w:ascii="Arial" w:eastAsia="Calibri" w:hAnsi="Arial" w:cs="Arial"/>
                <w:i/>
                <w:color w:val="auto"/>
                <w:sz w:val="18"/>
                <w:szCs w:val="18"/>
                <w:lang w:eastAsia="ar-SA"/>
              </w:rPr>
              <w:t>Elsevier</w:t>
            </w:r>
            <w:proofErr w:type="spellEnd"/>
            <w:r w:rsidRPr="008A0740">
              <w:rPr>
                <w:rFonts w:ascii="Arial" w:eastAsia="Calibri" w:hAnsi="Arial" w:cs="Arial"/>
                <w:i/>
                <w:color w:val="auto"/>
                <w:sz w:val="18"/>
                <w:szCs w:val="18"/>
                <w:lang w:eastAsia="ar-SA"/>
              </w:rPr>
              <w:t xml:space="preserve"> Urban &amp; Partner, 2005</w:t>
            </w:r>
          </w:p>
        </w:tc>
      </w:tr>
    </w:tbl>
    <w:p w:rsidR="008A0740" w:rsidRDefault="008A0740" w:rsidP="008A0740">
      <w:pPr>
        <w:rPr>
          <w:rFonts w:ascii="Arial" w:hAnsi="Arial" w:cs="Arial"/>
          <w:b/>
          <w:color w:val="auto"/>
          <w:sz w:val="20"/>
          <w:szCs w:val="20"/>
        </w:rPr>
      </w:pPr>
    </w:p>
    <w:p w:rsidR="008A0740" w:rsidRDefault="008A0740" w:rsidP="008A0740">
      <w:pPr>
        <w:rPr>
          <w:rFonts w:ascii="Arial" w:hAnsi="Arial" w:cs="Arial"/>
          <w:b/>
          <w:color w:val="auto"/>
          <w:sz w:val="20"/>
          <w:szCs w:val="20"/>
        </w:rPr>
      </w:pPr>
    </w:p>
    <w:p w:rsidR="008A0740" w:rsidRDefault="008A0740" w:rsidP="008A0740">
      <w:pPr>
        <w:rPr>
          <w:rFonts w:ascii="Arial" w:hAnsi="Arial" w:cs="Arial"/>
          <w:b/>
          <w:color w:val="auto"/>
          <w:sz w:val="20"/>
          <w:szCs w:val="20"/>
        </w:rPr>
      </w:pPr>
    </w:p>
    <w:p w:rsidR="008A0740" w:rsidRDefault="008A0740" w:rsidP="008A0740">
      <w:pPr>
        <w:rPr>
          <w:rFonts w:ascii="Arial" w:hAnsi="Arial" w:cs="Arial"/>
          <w:b/>
          <w:color w:val="auto"/>
          <w:sz w:val="20"/>
          <w:szCs w:val="20"/>
        </w:rPr>
      </w:pPr>
    </w:p>
    <w:p w:rsidR="008A0740" w:rsidRPr="008A0740" w:rsidRDefault="008A0740" w:rsidP="008A0740">
      <w:pPr>
        <w:rPr>
          <w:rFonts w:ascii="Arial" w:hAnsi="Arial" w:cs="Arial"/>
          <w:b/>
          <w:color w:val="auto"/>
          <w:sz w:val="20"/>
          <w:szCs w:val="20"/>
        </w:rPr>
      </w:pPr>
    </w:p>
    <w:p w:rsidR="008A0740" w:rsidRPr="008A0740" w:rsidRDefault="008A0740" w:rsidP="008A0740">
      <w:pPr>
        <w:numPr>
          <w:ilvl w:val="0"/>
          <w:numId w:val="5"/>
        </w:numPr>
        <w:rPr>
          <w:rFonts w:ascii="Arial" w:hAnsi="Arial" w:cs="Arial"/>
          <w:b/>
          <w:color w:val="auto"/>
          <w:sz w:val="20"/>
          <w:szCs w:val="20"/>
        </w:rPr>
      </w:pPr>
      <w:r w:rsidRPr="008A0740">
        <w:rPr>
          <w:rFonts w:ascii="Arial" w:hAnsi="Arial" w:cs="Arial"/>
          <w:b/>
          <w:color w:val="auto"/>
          <w:sz w:val="20"/>
          <w:szCs w:val="20"/>
        </w:rPr>
        <w:t>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8A0740" w:rsidRPr="008A0740" w:rsidTr="00914F65">
        <w:trPr>
          <w:trHeight w:val="8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40" w:rsidRPr="008A0740" w:rsidRDefault="008A0740" w:rsidP="008A0740">
            <w:pPr>
              <w:numPr>
                <w:ilvl w:val="1"/>
                <w:numId w:val="5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color w:val="auto"/>
                <w:sz w:val="20"/>
                <w:szCs w:val="20"/>
              </w:rPr>
              <w:t>Cele przedmiotu</w:t>
            </w:r>
          </w:p>
          <w:p w:rsidR="008A0740" w:rsidRPr="008A0740" w:rsidRDefault="008A0740" w:rsidP="008A074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Calibri" w:hAnsi="Arial" w:cs="Arial"/>
                <w:i/>
                <w:color w:val="auto"/>
                <w:sz w:val="18"/>
                <w:szCs w:val="16"/>
              </w:rPr>
            </w:pPr>
            <w:r w:rsidRPr="008A0740">
              <w:rPr>
                <w:rFonts w:ascii="Arial" w:eastAsia="Calibri" w:hAnsi="Arial" w:cs="Arial"/>
                <w:i/>
                <w:color w:val="auto"/>
                <w:sz w:val="18"/>
                <w:szCs w:val="16"/>
              </w:rPr>
              <w:t>Celem nauczania fizjologii jest zapoznan</w:t>
            </w:r>
            <w:r>
              <w:rPr>
                <w:rFonts w:ascii="Arial" w:eastAsia="Calibri" w:hAnsi="Arial" w:cs="Arial"/>
                <w:i/>
                <w:color w:val="auto"/>
                <w:sz w:val="18"/>
                <w:szCs w:val="16"/>
              </w:rPr>
              <w:t>ie studentów</w:t>
            </w:r>
            <w:r w:rsidRPr="008A0740">
              <w:rPr>
                <w:rFonts w:ascii="Arial" w:eastAsia="Calibri" w:hAnsi="Arial" w:cs="Arial"/>
                <w:i/>
                <w:color w:val="auto"/>
                <w:sz w:val="18"/>
                <w:szCs w:val="16"/>
              </w:rPr>
              <w:t>:</w:t>
            </w:r>
          </w:p>
          <w:p w:rsidR="008A0740" w:rsidRPr="008A0740" w:rsidRDefault="008A0740" w:rsidP="008A074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Calibri" w:hAnsi="Arial" w:cs="Arial"/>
                <w:i/>
                <w:color w:val="auto"/>
                <w:sz w:val="18"/>
                <w:szCs w:val="16"/>
              </w:rPr>
            </w:pPr>
            <w:r w:rsidRPr="008A0740">
              <w:rPr>
                <w:rFonts w:ascii="Arial" w:eastAsia="Calibri" w:hAnsi="Arial" w:cs="Arial"/>
                <w:i/>
                <w:color w:val="auto"/>
                <w:sz w:val="18"/>
                <w:szCs w:val="16"/>
              </w:rPr>
              <w:t>- z zasadami funkcjonowania narządów i układów w organizmie człowieka  w  oparciu o  zachowanie się procesów fizjologicznych, by mógł swobodnie i logicznie opisywać przebieg, czynności i mechanizmy zachodzące w poszczególnych narządach człowieka</w:t>
            </w:r>
          </w:p>
          <w:p w:rsidR="008A0740" w:rsidRPr="008A0740" w:rsidRDefault="008A0740" w:rsidP="008A074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Calibri" w:hAnsi="Arial" w:cs="Arial"/>
                <w:i/>
                <w:color w:val="auto"/>
                <w:sz w:val="18"/>
                <w:szCs w:val="16"/>
              </w:rPr>
            </w:pPr>
            <w:r w:rsidRPr="008A0740">
              <w:rPr>
                <w:rFonts w:ascii="Arial" w:eastAsia="Calibri" w:hAnsi="Arial" w:cs="Arial"/>
                <w:i/>
                <w:color w:val="auto"/>
                <w:sz w:val="18"/>
                <w:szCs w:val="16"/>
              </w:rPr>
              <w:t>- z podstawowymi  mechanizmami dostosowującymi ustrój do zmieniających się warunkach środowiska</w:t>
            </w:r>
            <w:r w:rsidRPr="008A0740">
              <w:rPr>
                <w:rFonts w:ascii="Arial" w:hAnsi="Arial" w:cs="Arial"/>
                <w:i/>
                <w:color w:val="auto"/>
                <w:sz w:val="18"/>
                <w:szCs w:val="16"/>
              </w:rPr>
              <w:t xml:space="preserve"> - wysiłek fizyczny</w:t>
            </w:r>
          </w:p>
          <w:p w:rsidR="008A0740" w:rsidRPr="008A0740" w:rsidRDefault="008A0740" w:rsidP="008A074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A0740">
              <w:rPr>
                <w:rFonts w:ascii="Arial" w:eastAsia="Calibri" w:hAnsi="Arial" w:cs="Arial"/>
                <w:i/>
                <w:color w:val="auto"/>
                <w:sz w:val="18"/>
                <w:szCs w:val="16"/>
              </w:rPr>
              <w:t>- dodatkowym celem jest aspekt wychowawczy, wyrobienie nawyku systematyczności pracy</w:t>
            </w:r>
          </w:p>
        </w:tc>
      </w:tr>
      <w:tr w:rsidR="008A0740" w:rsidRPr="008A0740" w:rsidTr="008A0740">
        <w:trPr>
          <w:trHeight w:val="8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40" w:rsidRPr="008A0740" w:rsidRDefault="008A0740" w:rsidP="008A0740">
            <w:pPr>
              <w:numPr>
                <w:ilvl w:val="1"/>
                <w:numId w:val="5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  <w:tbl>
            <w:tblPr>
              <w:tblW w:w="94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11"/>
              <w:gridCol w:w="6119"/>
              <w:gridCol w:w="1275"/>
              <w:gridCol w:w="1404"/>
            </w:tblGrid>
            <w:tr w:rsidR="008A0740" w:rsidRPr="008A0740" w:rsidTr="008A0740">
              <w:trPr>
                <w:cantSplit/>
                <w:trHeight w:val="231"/>
              </w:trPr>
              <w:tc>
                <w:tcPr>
                  <w:tcW w:w="611" w:type="dxa"/>
                  <w:vMerge w:val="restart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6119" w:type="dxa"/>
                  <w:vMerge w:val="restart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Tematy wykładów</w:t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t>ie aktoweki</w:t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</w:p>
              </w:tc>
              <w:tc>
                <w:tcPr>
                  <w:tcW w:w="2679" w:type="dxa"/>
                  <w:gridSpan w:val="2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Liczba godzin</w:t>
                  </w:r>
                </w:p>
              </w:tc>
            </w:tr>
            <w:tr w:rsidR="008A0740" w:rsidRPr="008A0740" w:rsidTr="008A0740">
              <w:trPr>
                <w:cantSplit/>
                <w:trHeight w:val="221"/>
              </w:trPr>
              <w:tc>
                <w:tcPr>
                  <w:tcW w:w="611" w:type="dxa"/>
                  <w:vMerge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6119" w:type="dxa"/>
                  <w:vMerge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stacjonarne</w:t>
                  </w:r>
                </w:p>
              </w:tc>
              <w:tc>
                <w:tcPr>
                  <w:tcW w:w="1404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niestacjonarne</w:t>
                  </w:r>
                </w:p>
              </w:tc>
            </w:tr>
            <w:tr w:rsidR="008A0740" w:rsidRPr="008A0740" w:rsidTr="008A0740">
              <w:trPr>
                <w:trHeight w:val="619"/>
              </w:trPr>
              <w:tc>
                <w:tcPr>
                  <w:tcW w:w="611" w:type="dxa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W1</w:t>
                  </w:r>
                </w:p>
              </w:tc>
              <w:tc>
                <w:tcPr>
                  <w:tcW w:w="6119" w:type="dxa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Budowa i czynność układu nerwowego. Zadania ośrodkowego układu nerwowego jako regulatora czynności poszczególnych narządów i tkanek oraz łącznika ustroju z otaczającym środowiskiem.</w:t>
                  </w:r>
                </w:p>
              </w:tc>
              <w:tc>
                <w:tcPr>
                  <w:tcW w:w="1275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04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8A0740" w:rsidRPr="008A0740" w:rsidTr="008A0740">
              <w:trPr>
                <w:trHeight w:val="405"/>
              </w:trPr>
              <w:tc>
                <w:tcPr>
                  <w:tcW w:w="611" w:type="dxa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W2</w:t>
                  </w:r>
                </w:p>
              </w:tc>
              <w:tc>
                <w:tcPr>
                  <w:tcW w:w="6119" w:type="dxa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Rola autonomicznego układu nerwowego w koordynowaniu czynności narządów wewnętrznych.  Wyższe czynności nerwowe.</w:t>
                  </w:r>
                </w:p>
              </w:tc>
              <w:tc>
                <w:tcPr>
                  <w:tcW w:w="1275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04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8A0740" w:rsidRPr="008A0740" w:rsidTr="008A0740">
              <w:trPr>
                <w:trHeight w:val="619"/>
              </w:trPr>
              <w:tc>
                <w:tcPr>
                  <w:tcW w:w="611" w:type="dxa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W3</w:t>
                  </w:r>
                </w:p>
              </w:tc>
              <w:tc>
                <w:tcPr>
                  <w:tcW w:w="6119" w:type="dxa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Układ mięśniowy. Podział mięśni, ich ultrastruktura oraz mechanizm skurczu mięśniowego. Pobudliwość,  kurczliwość i rodzaje skurczów mięśniowych.  </w:t>
                  </w:r>
                </w:p>
              </w:tc>
              <w:tc>
                <w:tcPr>
                  <w:tcW w:w="1275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04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8A0740" w:rsidRPr="008A0740" w:rsidTr="008A0740">
              <w:trPr>
                <w:trHeight w:val="619"/>
              </w:trPr>
              <w:tc>
                <w:tcPr>
                  <w:tcW w:w="611" w:type="dxa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W4</w:t>
                  </w:r>
                </w:p>
              </w:tc>
              <w:tc>
                <w:tcPr>
                  <w:tcW w:w="6119" w:type="dxa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Bioenergetyka aktywności mięśniowej. Źródła energii skurczu mięśniowego, ich moc, pojemność i czas wykorzystania. Zmęczenie fizyczne, objawy, rodzaje, przyczyny. Siła mięśniowa i czynniki determinujące jej poziom.</w:t>
                  </w:r>
                </w:p>
              </w:tc>
              <w:tc>
                <w:tcPr>
                  <w:tcW w:w="1275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04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8A0740" w:rsidRPr="008A0740" w:rsidTr="008A0740">
              <w:trPr>
                <w:trHeight w:val="609"/>
              </w:trPr>
              <w:tc>
                <w:tcPr>
                  <w:tcW w:w="611" w:type="dxa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W5</w:t>
                  </w:r>
                </w:p>
              </w:tc>
              <w:tc>
                <w:tcPr>
                  <w:tcW w:w="6119" w:type="dxa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Funkcje krwi w ustroju, jej skład oraz właściwości fizyczne i chemiczne. Rola osocza oraz poszczególnych elementów morfotycznych. Hemoglobina i jej zadania, pojemność tlenowa krwi - czynniki warunkujące jej poziom.</w:t>
                  </w:r>
                </w:p>
              </w:tc>
              <w:tc>
                <w:tcPr>
                  <w:tcW w:w="1275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04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8A0740" w:rsidRPr="008A0740" w:rsidTr="008A0740">
              <w:trPr>
                <w:trHeight w:val="416"/>
              </w:trPr>
              <w:tc>
                <w:tcPr>
                  <w:tcW w:w="611" w:type="dxa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W6</w:t>
                  </w:r>
                </w:p>
              </w:tc>
              <w:tc>
                <w:tcPr>
                  <w:tcW w:w="6119" w:type="dxa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Stałość środowiska wewnętrznego ustroju i równowaga kwasowo—zasadowa.  Czynność i rola nerek w regulacji równowagi wewnętrznej</w:t>
                  </w:r>
                </w:p>
              </w:tc>
              <w:tc>
                <w:tcPr>
                  <w:tcW w:w="1275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04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8A0740" w:rsidRPr="008A0740" w:rsidTr="008A0740">
              <w:trPr>
                <w:trHeight w:val="821"/>
              </w:trPr>
              <w:tc>
                <w:tcPr>
                  <w:tcW w:w="611" w:type="dxa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W7</w:t>
                  </w:r>
                </w:p>
              </w:tc>
              <w:tc>
                <w:tcPr>
                  <w:tcW w:w="6119" w:type="dxa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Metabolizm </w:t>
                  </w:r>
                  <w:proofErr w:type="spellStart"/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substratow</w:t>
                  </w:r>
                  <w:proofErr w:type="spellEnd"/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 energetycznych. Przemiana materii podstawowa i wysiłkowa. Czynność mechanizmów termoregulacyjnych. Układ wewnętrznego wydzielania. Wpływ wysiłku na układ wewnętrznego wydzielania  </w:t>
                  </w:r>
                </w:p>
              </w:tc>
              <w:tc>
                <w:tcPr>
                  <w:tcW w:w="1275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04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8A0740" w:rsidRPr="008A0740" w:rsidTr="008A0740">
              <w:trPr>
                <w:trHeight w:val="609"/>
              </w:trPr>
              <w:tc>
                <w:tcPr>
                  <w:tcW w:w="611" w:type="dxa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W8</w:t>
                  </w:r>
                </w:p>
              </w:tc>
              <w:tc>
                <w:tcPr>
                  <w:tcW w:w="6119" w:type="dxa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Układ krążenia krwi. Duży i mały obieg krwi. Właściwości fizjologiczne mięśnia sercowego, cykl pracy serca. Nerwowa, humoralna i odruchowa regulacja.</w:t>
                  </w:r>
                </w:p>
              </w:tc>
              <w:tc>
                <w:tcPr>
                  <w:tcW w:w="1275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04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8A0740" w:rsidRPr="008A0740" w:rsidTr="008A0740">
              <w:trPr>
                <w:trHeight w:val="619"/>
              </w:trPr>
              <w:tc>
                <w:tcPr>
                  <w:tcW w:w="611" w:type="dxa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W9</w:t>
                  </w:r>
                </w:p>
              </w:tc>
              <w:tc>
                <w:tcPr>
                  <w:tcW w:w="6119" w:type="dxa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Budowa i funkcje układu oddechowego. Parametry układu oddechowego w spoczynku i podczas wysiłków fizycznych o różnej intensywności. Nerwowa i odruchowa regulacja oddychania.</w:t>
                  </w:r>
                </w:p>
              </w:tc>
              <w:tc>
                <w:tcPr>
                  <w:tcW w:w="1275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04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8A0740" w:rsidRPr="008A0740" w:rsidTr="008A0740">
              <w:trPr>
                <w:trHeight w:val="821"/>
              </w:trPr>
              <w:tc>
                <w:tcPr>
                  <w:tcW w:w="611" w:type="dxa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W10</w:t>
                  </w:r>
                </w:p>
              </w:tc>
              <w:tc>
                <w:tcPr>
                  <w:tcW w:w="6119" w:type="dxa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Fizjologia wysiłku fizycznego. Wydolność fizyczna i jej zmiany w ontogenezie. Fizjologiczne reakcje narządów i układów w poszczególnych fazach pracy fizycznej i treningu. Zmęczenie i wypoczynek, cechy sprawności organizmu związane ze zdrowiem.</w:t>
                  </w:r>
                </w:p>
              </w:tc>
              <w:tc>
                <w:tcPr>
                  <w:tcW w:w="1275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04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8A0740" w:rsidRPr="008A0740" w:rsidTr="008A0740">
              <w:trPr>
                <w:trHeight w:val="203"/>
              </w:trPr>
              <w:tc>
                <w:tcPr>
                  <w:tcW w:w="611" w:type="dxa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6119" w:type="dxa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1275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1404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20</w:t>
                  </w:r>
                </w:p>
              </w:tc>
            </w:tr>
            <w:tr w:rsidR="008A0740" w:rsidRPr="008A0740" w:rsidTr="008A0740">
              <w:trPr>
                <w:cantSplit/>
                <w:trHeight w:val="141"/>
              </w:trPr>
              <w:tc>
                <w:tcPr>
                  <w:tcW w:w="611" w:type="dxa"/>
                  <w:vMerge w:val="restart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6119" w:type="dxa"/>
                  <w:vMerge w:val="restart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Tematy ćwiczeń</w:t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t>ie aktoweki</w:t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8A0740">
                    <w:rPr>
                      <w:rFonts w:ascii="Arial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</w:p>
              </w:tc>
              <w:tc>
                <w:tcPr>
                  <w:tcW w:w="2679" w:type="dxa"/>
                  <w:gridSpan w:val="2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Liczba godzin</w:t>
                  </w:r>
                </w:p>
              </w:tc>
            </w:tr>
            <w:tr w:rsidR="008A0740" w:rsidRPr="008A0740" w:rsidTr="008A0740">
              <w:trPr>
                <w:cantSplit/>
                <w:trHeight w:val="201"/>
              </w:trPr>
              <w:tc>
                <w:tcPr>
                  <w:tcW w:w="611" w:type="dxa"/>
                  <w:vMerge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6119" w:type="dxa"/>
                  <w:vMerge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stacjonarne</w:t>
                  </w:r>
                </w:p>
              </w:tc>
              <w:tc>
                <w:tcPr>
                  <w:tcW w:w="1404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niestacjonarne</w:t>
                  </w:r>
                </w:p>
              </w:tc>
            </w:tr>
            <w:tr w:rsidR="008A0740" w:rsidRPr="008A0740" w:rsidTr="008A0740">
              <w:trPr>
                <w:trHeight w:val="203"/>
              </w:trPr>
              <w:tc>
                <w:tcPr>
                  <w:tcW w:w="611" w:type="dxa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C1</w:t>
                  </w:r>
                </w:p>
              </w:tc>
              <w:tc>
                <w:tcPr>
                  <w:tcW w:w="6119" w:type="dxa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Krew i układ krwiotwórczy. </w:t>
                  </w:r>
                </w:p>
              </w:tc>
              <w:tc>
                <w:tcPr>
                  <w:tcW w:w="1275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04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8A0740" w:rsidRPr="008A0740" w:rsidTr="008A0740">
              <w:trPr>
                <w:trHeight w:val="619"/>
              </w:trPr>
              <w:tc>
                <w:tcPr>
                  <w:tcW w:w="611" w:type="dxa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C2</w:t>
                  </w:r>
                </w:p>
              </w:tc>
              <w:tc>
                <w:tcPr>
                  <w:tcW w:w="6119" w:type="dxa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Neuron i przekazywanie informacji miedzy neuronami. Podstawy neurofizjologii. Ośrodkowy układ nerwowy – regulacja czynności narządów i układów.</w:t>
                  </w:r>
                </w:p>
              </w:tc>
              <w:tc>
                <w:tcPr>
                  <w:tcW w:w="1275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04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8A0740" w:rsidRPr="008A0740" w:rsidTr="008A0740">
              <w:trPr>
                <w:trHeight w:val="203"/>
              </w:trPr>
              <w:tc>
                <w:tcPr>
                  <w:tcW w:w="611" w:type="dxa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C3</w:t>
                  </w:r>
                </w:p>
              </w:tc>
              <w:tc>
                <w:tcPr>
                  <w:tcW w:w="6119" w:type="dxa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Obwodowy i wegetatywny układ nerwowy. Badanie odruchów u człowieka.</w:t>
                  </w:r>
                </w:p>
              </w:tc>
              <w:tc>
                <w:tcPr>
                  <w:tcW w:w="1275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04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8A0740" w:rsidRPr="008A0740" w:rsidTr="008A0740">
              <w:trPr>
                <w:trHeight w:val="416"/>
              </w:trPr>
              <w:tc>
                <w:tcPr>
                  <w:tcW w:w="611" w:type="dxa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C4</w:t>
                  </w:r>
                </w:p>
              </w:tc>
              <w:tc>
                <w:tcPr>
                  <w:tcW w:w="6119" w:type="dxa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Mięśnie – rodzaje włókien mięśniowych. Istota skurczu mięśniowego, rekrutacja jednostek ruchowych.</w:t>
                  </w:r>
                </w:p>
              </w:tc>
              <w:tc>
                <w:tcPr>
                  <w:tcW w:w="1275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04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8A0740" w:rsidRPr="008A0740" w:rsidTr="008A0740">
              <w:trPr>
                <w:trHeight w:val="203"/>
              </w:trPr>
              <w:tc>
                <w:tcPr>
                  <w:tcW w:w="611" w:type="dxa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C5</w:t>
                  </w:r>
                </w:p>
              </w:tc>
              <w:tc>
                <w:tcPr>
                  <w:tcW w:w="6119" w:type="dxa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Źródła energii dla skurczu mięśnia. Wydajność energetyczna mięśni.</w:t>
                  </w:r>
                </w:p>
              </w:tc>
              <w:tc>
                <w:tcPr>
                  <w:tcW w:w="1275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04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8A0740" w:rsidRPr="008A0740" w:rsidTr="008A0740">
              <w:trPr>
                <w:trHeight w:val="405"/>
              </w:trPr>
              <w:tc>
                <w:tcPr>
                  <w:tcW w:w="611" w:type="dxa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C6</w:t>
                  </w:r>
                </w:p>
              </w:tc>
              <w:tc>
                <w:tcPr>
                  <w:tcW w:w="6119" w:type="dxa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Czynniki wpływające na siłę i wielkość wykonywanej pracy. Objawy i przyczyny zmęczenia mięśni szkieletowych. </w:t>
                  </w:r>
                </w:p>
              </w:tc>
              <w:tc>
                <w:tcPr>
                  <w:tcW w:w="1275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04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8A0740" w:rsidRPr="008A0740" w:rsidTr="008A0740">
              <w:trPr>
                <w:trHeight w:val="619"/>
              </w:trPr>
              <w:tc>
                <w:tcPr>
                  <w:tcW w:w="611" w:type="dxa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C7</w:t>
                  </w:r>
                </w:p>
              </w:tc>
              <w:tc>
                <w:tcPr>
                  <w:tcW w:w="6119" w:type="dxa"/>
                </w:tcPr>
                <w:p w:rsidR="008A0740" w:rsidRPr="008A0740" w:rsidRDefault="008A0740" w:rsidP="00914F65">
                  <w:pPr>
                    <w:jc w:val="both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Fizjologia układu krążenia – serce. Ogólne warunki krążenia krwi w naczyniach. Automatyzm serca. Zmiany w układzie krążenia podczas wysiłków fizycznych</w:t>
                  </w:r>
                </w:p>
              </w:tc>
              <w:tc>
                <w:tcPr>
                  <w:tcW w:w="1275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04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8A0740" w:rsidRPr="008A0740" w:rsidTr="008A0740">
              <w:trPr>
                <w:trHeight w:val="405"/>
              </w:trPr>
              <w:tc>
                <w:tcPr>
                  <w:tcW w:w="611" w:type="dxa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C8</w:t>
                  </w:r>
                </w:p>
              </w:tc>
              <w:tc>
                <w:tcPr>
                  <w:tcW w:w="6119" w:type="dxa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Układ oddechowy – wskaźniki funkcjonalne oddychania. Hipoksja i jej rodzaje.</w:t>
                  </w:r>
                </w:p>
              </w:tc>
              <w:tc>
                <w:tcPr>
                  <w:tcW w:w="1275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04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8A0740" w:rsidRPr="008A0740" w:rsidTr="008A0740">
              <w:trPr>
                <w:trHeight w:val="213"/>
              </w:trPr>
              <w:tc>
                <w:tcPr>
                  <w:tcW w:w="611" w:type="dxa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C9</w:t>
                  </w:r>
                </w:p>
              </w:tc>
              <w:tc>
                <w:tcPr>
                  <w:tcW w:w="6119" w:type="dxa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Termoregulacja oraz jej mechanizmy.</w:t>
                  </w:r>
                </w:p>
              </w:tc>
              <w:tc>
                <w:tcPr>
                  <w:tcW w:w="1275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04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8A0740" w:rsidRPr="008A0740" w:rsidTr="008A0740">
              <w:trPr>
                <w:trHeight w:val="405"/>
              </w:trPr>
              <w:tc>
                <w:tcPr>
                  <w:tcW w:w="611" w:type="dxa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C10</w:t>
                  </w:r>
                </w:p>
              </w:tc>
              <w:tc>
                <w:tcPr>
                  <w:tcW w:w="6119" w:type="dxa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Przemiana materii – spoczynkowa i wysiłkowa Fizjologia aktywności ruchowej</w:t>
                  </w:r>
                </w:p>
              </w:tc>
              <w:tc>
                <w:tcPr>
                  <w:tcW w:w="1275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404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</w:tr>
            <w:tr w:rsidR="008A0740" w:rsidRPr="008A0740" w:rsidTr="008A0740">
              <w:trPr>
                <w:trHeight w:val="213"/>
              </w:trPr>
              <w:tc>
                <w:tcPr>
                  <w:tcW w:w="611" w:type="dxa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6119" w:type="dxa"/>
                </w:tcPr>
                <w:p w:rsidR="008A0740" w:rsidRPr="008A0740" w:rsidRDefault="008A0740" w:rsidP="00914F65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1275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1404" w:type="dxa"/>
                </w:tcPr>
                <w:p w:rsidR="008A0740" w:rsidRPr="008A0740" w:rsidRDefault="008A0740" w:rsidP="00914F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8A074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20</w:t>
                  </w:r>
                </w:p>
              </w:tc>
            </w:tr>
          </w:tbl>
          <w:p w:rsidR="008A0740" w:rsidRPr="008A0740" w:rsidRDefault="008A0740" w:rsidP="008A0740">
            <w:pPr>
              <w:ind w:left="720" w:hanging="36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</w:tbl>
    <w:p w:rsidR="008A0740" w:rsidRDefault="008A0740" w:rsidP="008A0740">
      <w:pPr>
        <w:rPr>
          <w:rFonts w:ascii="Arial" w:hAnsi="Arial" w:cs="Arial"/>
          <w:color w:val="auto"/>
          <w:sz w:val="16"/>
          <w:szCs w:val="16"/>
        </w:rPr>
      </w:pPr>
    </w:p>
    <w:p w:rsidR="008A0740" w:rsidRPr="008A0740" w:rsidRDefault="008A0740" w:rsidP="008A0740">
      <w:pPr>
        <w:rPr>
          <w:rFonts w:ascii="Arial" w:hAnsi="Arial" w:cs="Arial"/>
          <w:color w:val="auto"/>
          <w:sz w:val="16"/>
          <w:szCs w:val="16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393"/>
        <w:gridCol w:w="1257"/>
        <w:gridCol w:w="1134"/>
        <w:gridCol w:w="992"/>
      </w:tblGrid>
      <w:tr w:rsidR="008A0740" w:rsidRPr="008A0740" w:rsidTr="00914F65">
        <w:trPr>
          <w:cantSplit/>
          <w:trHeight w:val="325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740" w:rsidRPr="008A0740" w:rsidRDefault="008A0740" w:rsidP="008A074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color w:val="auto"/>
                <w:sz w:val="20"/>
                <w:szCs w:val="20"/>
              </w:rPr>
              <w:t>4.3. Przedmiotowe efekty kształcenia (mała, średnia, duża liczba efektów)</w:t>
            </w:r>
          </w:p>
        </w:tc>
      </w:tr>
      <w:tr w:rsidR="008A0740" w:rsidRPr="008A0740" w:rsidTr="00914F65">
        <w:trPr>
          <w:cantSplit/>
          <w:trHeight w:val="6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A0740" w:rsidRPr="008A0740" w:rsidRDefault="008A0740" w:rsidP="008A0740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8A0740" w:rsidRPr="008A0740" w:rsidRDefault="008A0740" w:rsidP="008A0740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  <w:r w:rsidRPr="008A0740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Stopień nasycenia efektu kierunkowego</w:t>
            </w:r>
          </w:p>
          <w:p w:rsidR="008A0740" w:rsidRPr="008A0740" w:rsidRDefault="008A0740" w:rsidP="008A0740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8A0740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[+] [++] [+++]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8A0740" w:rsidRPr="008A0740" w:rsidTr="00914F65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 w:rsidRPr="008A0740"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color w:val="auto"/>
                <w:sz w:val="18"/>
                <w:szCs w:val="18"/>
              </w:rPr>
              <w:t xml:space="preserve">dla </w:t>
            </w:r>
          </w:p>
          <w:p w:rsidR="008A0740" w:rsidRPr="008A0740" w:rsidRDefault="008A0740" w:rsidP="008A0740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color w:val="auto"/>
                <w:sz w:val="18"/>
                <w:szCs w:val="18"/>
              </w:rPr>
              <w:t>obszaru</w:t>
            </w:r>
          </w:p>
        </w:tc>
      </w:tr>
      <w:tr w:rsidR="008A0740" w:rsidRPr="008A0740" w:rsidTr="00914F65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A0740" w:rsidRPr="008A0740" w:rsidRDefault="008A0740" w:rsidP="008A074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i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i/>
                <w:color w:val="auto"/>
                <w:sz w:val="20"/>
                <w:szCs w:val="20"/>
              </w:rPr>
              <w:t>P</w:t>
            </w:r>
            <w:r w:rsidRPr="008A0740">
              <w:rPr>
                <w:rFonts w:ascii="Arial" w:eastAsia="Calibri" w:hAnsi="Arial" w:cs="Arial"/>
                <w:i/>
                <w:color w:val="auto"/>
                <w:sz w:val="20"/>
                <w:szCs w:val="20"/>
              </w:rPr>
              <w:t>osiada ogólną wiedzę z zakresu  budowy organizmu ludzkiego z uwzględnieniem wszystkich układów funkcjonalnych człowieka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8A0740">
              <w:rPr>
                <w:rFonts w:ascii="Arial" w:eastAsia="Calibri" w:hAnsi="Arial" w:cs="Arial"/>
                <w:color w:val="auto"/>
                <w:sz w:val="18"/>
                <w:szCs w:val="18"/>
              </w:rPr>
              <w:t>_W0</w:t>
            </w:r>
            <w:r w:rsidRPr="008A0740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A0740">
              <w:rPr>
                <w:rFonts w:ascii="Arial" w:eastAsia="Calibri" w:hAnsi="Arial" w:cs="Arial"/>
                <w:color w:val="auto"/>
                <w:sz w:val="18"/>
                <w:szCs w:val="18"/>
              </w:rPr>
              <w:t>M1_W02</w:t>
            </w:r>
          </w:p>
        </w:tc>
      </w:tr>
      <w:tr w:rsidR="008A0740" w:rsidRPr="008A0740" w:rsidTr="00914F65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color w:val="auto"/>
                <w:sz w:val="20"/>
                <w:szCs w:val="20"/>
              </w:rPr>
              <w:t>W02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Opisuje </w:t>
            </w:r>
            <w:r w:rsidRPr="008A0740">
              <w:rPr>
                <w:rFonts w:ascii="Arial" w:eastAsia="Calibri" w:hAnsi="Arial" w:cs="Arial"/>
                <w:i/>
                <w:color w:val="auto"/>
                <w:sz w:val="20"/>
                <w:szCs w:val="20"/>
              </w:rPr>
              <w:t>funkcjo</w:t>
            </w:r>
            <w:r w:rsidRPr="008A0740">
              <w:rPr>
                <w:rFonts w:ascii="Arial" w:hAnsi="Arial" w:cs="Arial"/>
                <w:i/>
                <w:color w:val="auto"/>
                <w:sz w:val="20"/>
                <w:szCs w:val="20"/>
              </w:rPr>
              <w:t>nowanie</w:t>
            </w:r>
            <w:r w:rsidRPr="008A0740">
              <w:rPr>
                <w:rFonts w:ascii="Arial" w:eastAsia="Calibri" w:hAnsi="Arial" w:cs="Arial"/>
                <w:i/>
                <w:color w:val="auto"/>
                <w:sz w:val="20"/>
                <w:szCs w:val="20"/>
              </w:rPr>
              <w:t xml:space="preserve"> układów fizjologicznych organizmu człowieka podczas  spoczynku, wysiłku i w okresie </w:t>
            </w:r>
            <w:proofErr w:type="spellStart"/>
            <w:r w:rsidRPr="008A0740">
              <w:rPr>
                <w:rFonts w:ascii="Arial" w:eastAsia="Calibri" w:hAnsi="Arial" w:cs="Arial"/>
                <w:i/>
                <w:color w:val="auto"/>
                <w:sz w:val="20"/>
                <w:szCs w:val="20"/>
              </w:rPr>
              <w:t>powysiłowym</w:t>
            </w:r>
            <w:proofErr w:type="spellEnd"/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8A0740">
              <w:rPr>
                <w:rFonts w:ascii="Arial" w:eastAsia="Calibri" w:hAnsi="Arial" w:cs="Arial"/>
                <w:color w:val="auto"/>
                <w:sz w:val="18"/>
                <w:szCs w:val="18"/>
              </w:rPr>
              <w:t>_W03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  <w:r w:rsidRPr="008A0740">
              <w:rPr>
                <w:rFonts w:ascii="Arial" w:eastAsia="Calibri" w:hAnsi="Arial" w:cs="Arial"/>
                <w:color w:val="auto"/>
                <w:sz w:val="18"/>
                <w:szCs w:val="18"/>
              </w:rPr>
              <w:t>M1_W02</w:t>
            </w:r>
          </w:p>
          <w:p w:rsidR="008A0740" w:rsidRPr="008A0740" w:rsidRDefault="008A0740" w:rsidP="008A074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  <w:r w:rsidRPr="008A0740">
              <w:rPr>
                <w:rFonts w:ascii="Arial" w:eastAsia="Calibri" w:hAnsi="Arial" w:cs="Arial"/>
                <w:color w:val="auto"/>
                <w:sz w:val="18"/>
                <w:szCs w:val="18"/>
              </w:rPr>
              <w:t xml:space="preserve">M1_W10 </w:t>
            </w:r>
          </w:p>
          <w:p w:rsidR="008A0740" w:rsidRPr="008A0740" w:rsidRDefault="008A0740" w:rsidP="008A074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A0740">
              <w:rPr>
                <w:rFonts w:ascii="Arial" w:eastAsia="Calibri" w:hAnsi="Arial" w:cs="Arial"/>
                <w:color w:val="auto"/>
                <w:sz w:val="18"/>
                <w:szCs w:val="18"/>
              </w:rPr>
              <w:t>M1_W03</w:t>
            </w:r>
          </w:p>
        </w:tc>
      </w:tr>
      <w:tr w:rsidR="008A0740" w:rsidRPr="008A0740" w:rsidTr="00914F65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 w:rsidRPr="008A0740"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A0740" w:rsidRPr="008A0740" w:rsidTr="00914F65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8A0740">
              <w:rPr>
                <w:rFonts w:ascii="Arial" w:eastAsia="Calibri" w:hAnsi="Arial" w:cs="Arial"/>
                <w:i/>
                <w:color w:val="auto"/>
                <w:sz w:val="20"/>
                <w:szCs w:val="20"/>
              </w:rPr>
              <w:t>Potrafi dokonywać pomiaru podstawowych wskaźników fizjologicznych</w:t>
            </w:r>
            <w:r w:rsidRPr="008A0740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A0740" w:rsidRPr="008A0740" w:rsidRDefault="00CC3419" w:rsidP="008A074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8A0740" w:rsidRPr="008A0740">
              <w:rPr>
                <w:rFonts w:ascii="Arial" w:eastAsia="Calibri" w:hAnsi="Arial" w:cs="Arial"/>
                <w:color w:val="auto"/>
                <w:sz w:val="18"/>
                <w:szCs w:val="18"/>
              </w:rPr>
              <w:t>_U01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  <w:r w:rsidRPr="008A0740">
              <w:rPr>
                <w:rFonts w:ascii="Arial" w:eastAsia="Calibri" w:hAnsi="Arial" w:cs="Arial"/>
                <w:color w:val="auto"/>
                <w:sz w:val="18"/>
                <w:szCs w:val="18"/>
              </w:rPr>
              <w:t>M1_U01</w:t>
            </w:r>
          </w:p>
          <w:p w:rsidR="008A0740" w:rsidRPr="008A0740" w:rsidRDefault="008A0740" w:rsidP="008A074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  <w:r w:rsidRPr="008A0740">
              <w:rPr>
                <w:rFonts w:ascii="Arial" w:eastAsia="Calibri" w:hAnsi="Arial" w:cs="Arial"/>
                <w:color w:val="auto"/>
                <w:sz w:val="18"/>
                <w:szCs w:val="18"/>
              </w:rPr>
              <w:t>M1_U02</w:t>
            </w:r>
          </w:p>
          <w:p w:rsidR="008A0740" w:rsidRPr="008A0740" w:rsidRDefault="008A0740" w:rsidP="008A074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A0740">
              <w:rPr>
                <w:rFonts w:ascii="Arial" w:eastAsia="Calibri" w:hAnsi="Arial" w:cs="Arial"/>
                <w:color w:val="auto"/>
                <w:sz w:val="18"/>
                <w:szCs w:val="18"/>
              </w:rPr>
              <w:t>M1_U05</w:t>
            </w:r>
          </w:p>
        </w:tc>
      </w:tr>
      <w:tr w:rsidR="008A0740" w:rsidRPr="008A0740" w:rsidTr="00914F65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i/>
                <w:color w:val="auto"/>
                <w:sz w:val="20"/>
                <w:szCs w:val="20"/>
              </w:rPr>
              <w:t>P</w:t>
            </w:r>
            <w:r w:rsidRPr="008A0740">
              <w:rPr>
                <w:rFonts w:ascii="Arial" w:eastAsia="Calibri" w:hAnsi="Arial" w:cs="Arial"/>
                <w:i/>
                <w:color w:val="auto"/>
                <w:sz w:val="20"/>
                <w:szCs w:val="20"/>
              </w:rPr>
              <w:t>otrafi interpretować wyniki podstawowych wskaźników</w:t>
            </w:r>
            <w:r w:rsidRPr="008A0740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r w:rsidRPr="008A0740">
              <w:rPr>
                <w:rFonts w:ascii="Arial" w:eastAsia="Calibri" w:hAnsi="Arial" w:cs="Arial"/>
                <w:i/>
                <w:color w:val="auto"/>
                <w:sz w:val="20"/>
                <w:szCs w:val="20"/>
              </w:rPr>
              <w:t>morfologicznych,</w:t>
            </w:r>
            <w:r w:rsidRPr="008A0740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r w:rsidRPr="008A0740">
              <w:rPr>
                <w:rFonts w:ascii="Arial" w:eastAsia="Calibri" w:hAnsi="Arial" w:cs="Arial"/>
                <w:i/>
                <w:color w:val="auto"/>
                <w:sz w:val="20"/>
                <w:szCs w:val="20"/>
              </w:rPr>
              <w:t>fizjologicz</w:t>
            </w:r>
            <w:r w:rsidRPr="008A0740">
              <w:rPr>
                <w:rFonts w:ascii="Arial" w:hAnsi="Arial" w:cs="Arial"/>
                <w:i/>
                <w:color w:val="auto"/>
                <w:sz w:val="20"/>
                <w:szCs w:val="20"/>
              </w:rPr>
              <w:t>nych</w:t>
            </w:r>
            <w:r w:rsidRPr="008A0740">
              <w:rPr>
                <w:rFonts w:ascii="Arial" w:eastAsia="Calibri" w:hAnsi="Arial" w:cs="Arial"/>
                <w:i/>
                <w:color w:val="auto"/>
                <w:sz w:val="20"/>
                <w:szCs w:val="20"/>
              </w:rPr>
              <w:t xml:space="preserve"> pozwalających diagnozować stan organizmu 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color w:val="auto"/>
                <w:sz w:val="20"/>
                <w:szCs w:val="20"/>
              </w:rPr>
              <w:t>WF1P</w:t>
            </w:r>
            <w:r w:rsidRPr="008A0740">
              <w:rPr>
                <w:rFonts w:ascii="Arial" w:eastAsia="Calibri" w:hAnsi="Arial" w:cs="Arial"/>
                <w:color w:val="auto"/>
                <w:sz w:val="18"/>
                <w:szCs w:val="18"/>
              </w:rPr>
              <w:t>_U10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  <w:r w:rsidRPr="008A0740">
              <w:rPr>
                <w:rFonts w:ascii="Arial" w:eastAsia="Calibri" w:hAnsi="Arial" w:cs="Arial"/>
                <w:color w:val="auto"/>
                <w:sz w:val="18"/>
                <w:szCs w:val="18"/>
              </w:rPr>
              <w:t>M1_U08</w:t>
            </w:r>
          </w:p>
        </w:tc>
      </w:tr>
      <w:tr w:rsidR="008A0740" w:rsidRPr="008A0740" w:rsidTr="00914F65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 w:rsidRPr="008A0740"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A0740" w:rsidRPr="008A0740" w:rsidTr="00914F65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Jest świadomy </w:t>
            </w:r>
            <w:r w:rsidRPr="008A0740">
              <w:rPr>
                <w:rFonts w:ascii="Arial" w:eastAsia="Calibri" w:hAnsi="Arial" w:cs="Arial"/>
                <w:i/>
                <w:color w:val="auto"/>
                <w:sz w:val="20"/>
                <w:szCs w:val="20"/>
              </w:rPr>
              <w:t>poziomu swojej wiedzy i umiejętności oraz rozumie potrzebę uczenia się i rozwoju zawodowego przez całe życie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A0740" w:rsidRPr="008A0740" w:rsidRDefault="00CC3419" w:rsidP="008A074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8A0740" w:rsidRPr="008A0740">
              <w:rPr>
                <w:rFonts w:ascii="Arial" w:eastAsia="Calibri" w:hAnsi="Arial" w:cs="Arial"/>
                <w:color w:val="auto"/>
                <w:sz w:val="18"/>
                <w:szCs w:val="18"/>
              </w:rPr>
              <w:t>_K01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A0740">
              <w:rPr>
                <w:rFonts w:ascii="Arial" w:eastAsia="Calibri" w:hAnsi="Arial" w:cs="Arial"/>
                <w:color w:val="auto"/>
                <w:sz w:val="18"/>
                <w:szCs w:val="18"/>
              </w:rPr>
              <w:t>M1_K01</w:t>
            </w:r>
          </w:p>
        </w:tc>
      </w:tr>
      <w:tr w:rsidR="008A0740" w:rsidRPr="008A0740" w:rsidTr="00914F65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color w:val="auto"/>
                <w:sz w:val="20"/>
                <w:szCs w:val="20"/>
              </w:rPr>
              <w:t>K02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i/>
                <w:color w:val="auto"/>
                <w:sz w:val="20"/>
                <w:szCs w:val="20"/>
              </w:rPr>
              <w:t>J</w:t>
            </w:r>
            <w:r w:rsidRPr="008A0740">
              <w:rPr>
                <w:rFonts w:ascii="Arial" w:eastAsia="Calibri" w:hAnsi="Arial" w:cs="Arial"/>
                <w:i/>
                <w:color w:val="auto"/>
                <w:sz w:val="20"/>
                <w:szCs w:val="20"/>
              </w:rPr>
              <w:t>est  przekonany o sensie, wartości i potrzebie uczestnictwa w aktywności  fizycznej, docenia znaczenie wychowania fizycznego w dbałości o ciało, jest świadomy jak wielką wartością jest zdrowie zarówno w wymiarze jednostkowym, jak i społecznym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+++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A0740" w:rsidRPr="008A0740" w:rsidRDefault="00CC3419" w:rsidP="008A074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8A0740" w:rsidRPr="008A0740">
              <w:rPr>
                <w:rFonts w:ascii="Arial" w:eastAsia="Calibri" w:hAnsi="Arial" w:cs="Arial"/>
                <w:color w:val="auto"/>
                <w:sz w:val="18"/>
                <w:szCs w:val="18"/>
              </w:rPr>
              <w:t>_K07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  <w:r w:rsidRPr="008A0740">
              <w:rPr>
                <w:rFonts w:ascii="Arial" w:eastAsia="Calibri" w:hAnsi="Arial" w:cs="Arial"/>
                <w:color w:val="auto"/>
                <w:sz w:val="18"/>
                <w:szCs w:val="18"/>
              </w:rPr>
              <w:t>M1_K09</w:t>
            </w:r>
          </w:p>
          <w:p w:rsidR="008A0740" w:rsidRPr="008A0740" w:rsidRDefault="008A0740" w:rsidP="008A074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A0740">
              <w:rPr>
                <w:rFonts w:ascii="Arial" w:eastAsia="Calibri" w:hAnsi="Arial" w:cs="Arial"/>
                <w:color w:val="auto"/>
                <w:sz w:val="18"/>
                <w:szCs w:val="18"/>
              </w:rPr>
              <w:t>M1_K05</w:t>
            </w:r>
          </w:p>
        </w:tc>
      </w:tr>
    </w:tbl>
    <w:p w:rsidR="008A0740" w:rsidRPr="008A0740" w:rsidRDefault="008A0740" w:rsidP="008A0740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3"/>
        <w:gridCol w:w="1984"/>
        <w:gridCol w:w="1984"/>
        <w:gridCol w:w="1984"/>
        <w:gridCol w:w="1563"/>
      </w:tblGrid>
      <w:tr w:rsidR="008A0740" w:rsidRPr="008A0740" w:rsidTr="00914F65">
        <w:trPr>
          <w:trHeight w:val="235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color w:val="auto"/>
                <w:sz w:val="20"/>
                <w:szCs w:val="20"/>
              </w:rPr>
              <w:t>4.4 Kryteria oceny osiągniętych efektów kształcenia dla każdej formy zajęć</w:t>
            </w:r>
          </w:p>
        </w:tc>
      </w:tr>
      <w:tr w:rsidR="008A0740" w:rsidRPr="008A0740" w:rsidTr="00914F65">
        <w:trPr>
          <w:trHeight w:val="26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8A0740" w:rsidRPr="008A0740" w:rsidTr="00914F65">
        <w:trPr>
          <w:trHeight w:val="245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color w:val="auto"/>
                <w:sz w:val="20"/>
                <w:szCs w:val="20"/>
              </w:rPr>
              <w:t>od 60</w:t>
            </w:r>
            <w:r w:rsidRPr="008A0740">
              <w:rPr>
                <w:rFonts w:ascii="Arial" w:eastAsia="Calibri" w:hAnsi="Arial" w:cs="Arial"/>
                <w:color w:val="auto"/>
                <w:sz w:val="20"/>
                <w:szCs w:val="20"/>
              </w:rPr>
              <w:t xml:space="preserve">%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color w:val="auto"/>
                <w:sz w:val="20"/>
                <w:szCs w:val="20"/>
              </w:rPr>
              <w:t>od 70</w:t>
            </w:r>
            <w:r w:rsidRPr="008A0740">
              <w:rPr>
                <w:rFonts w:ascii="Arial" w:eastAsia="Calibri" w:hAnsi="Arial" w:cs="Arial"/>
                <w:color w:val="auto"/>
                <w:sz w:val="20"/>
                <w:szCs w:val="20"/>
              </w:rPr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8A0740">
              <w:rPr>
                <w:rFonts w:ascii="Arial" w:eastAsia="Calibri" w:hAnsi="Arial" w:cs="Arial"/>
                <w:color w:val="auto"/>
                <w:sz w:val="20"/>
                <w:szCs w:val="20"/>
              </w:rPr>
              <w:t>od 75%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tabs>
                <w:tab w:val="left" w:pos="468"/>
              </w:tabs>
              <w:jc w:val="center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color w:val="auto"/>
                <w:sz w:val="20"/>
                <w:szCs w:val="20"/>
              </w:rPr>
              <w:t>od 8</w:t>
            </w:r>
            <w:r w:rsidRPr="008A0740">
              <w:rPr>
                <w:rFonts w:ascii="Arial" w:eastAsia="Calibri" w:hAnsi="Arial" w:cs="Arial"/>
                <w:color w:val="auto"/>
                <w:sz w:val="20"/>
                <w:szCs w:val="20"/>
              </w:rPr>
              <w:t>5%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8A0740">
              <w:rPr>
                <w:rFonts w:ascii="Arial" w:eastAsia="Calibri" w:hAnsi="Arial" w:cs="Arial"/>
                <w:color w:val="auto"/>
                <w:sz w:val="20"/>
                <w:szCs w:val="20"/>
              </w:rPr>
              <w:t>od 90%</w:t>
            </w:r>
          </w:p>
        </w:tc>
      </w:tr>
    </w:tbl>
    <w:p w:rsidR="008A0740" w:rsidRPr="008A0740" w:rsidRDefault="008A0740" w:rsidP="008A0740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240"/>
        <w:gridCol w:w="1241"/>
        <w:gridCol w:w="1240"/>
        <w:gridCol w:w="1240"/>
        <w:gridCol w:w="1312"/>
        <w:gridCol w:w="1169"/>
        <w:gridCol w:w="816"/>
      </w:tblGrid>
      <w:tr w:rsidR="008A0740" w:rsidRPr="008A0740" w:rsidTr="00914F65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color w:val="auto"/>
                <w:sz w:val="20"/>
                <w:szCs w:val="20"/>
              </w:rPr>
              <w:t>4.5. Metody oceny dla każdej formy zajęć</w:t>
            </w:r>
          </w:p>
          <w:p w:rsidR="008A0740" w:rsidRPr="008A0740" w:rsidRDefault="008A0740" w:rsidP="008A0740">
            <w:pPr>
              <w:tabs>
                <w:tab w:val="left" w:pos="851"/>
              </w:tabs>
              <w:ind w:left="680"/>
              <w:jc w:val="both"/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</w:p>
        </w:tc>
      </w:tr>
      <w:tr w:rsidR="008A0740" w:rsidRPr="008A0740" w:rsidTr="00914F65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8A0740"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ustny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8A0740"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pisemny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8A0740">
              <w:rPr>
                <w:rFonts w:ascii="Arial" w:hAnsi="Arial" w:cs="Arial"/>
                <w:b/>
                <w:color w:val="auto"/>
                <w:sz w:val="16"/>
                <w:szCs w:val="16"/>
              </w:rPr>
              <w:t>Projekt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8A0740">
              <w:rPr>
                <w:rFonts w:ascii="Arial" w:hAnsi="Arial" w:cs="Arial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8A0740">
              <w:rPr>
                <w:rFonts w:ascii="Arial" w:hAnsi="Arial" w:cs="Arial"/>
                <w:b/>
                <w:color w:val="auto"/>
                <w:sz w:val="16"/>
                <w:szCs w:val="16"/>
              </w:rPr>
              <w:t>Zadania domowe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8A0740">
              <w:rPr>
                <w:rFonts w:ascii="Arial" w:hAnsi="Arial" w:cs="Arial"/>
                <w:b/>
                <w:color w:val="auto"/>
                <w:sz w:val="16"/>
                <w:szCs w:val="16"/>
              </w:rPr>
              <w:t>Referat Sprawozdania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8A0740">
              <w:rPr>
                <w:rFonts w:ascii="Arial" w:hAnsi="Arial" w:cs="Arial"/>
                <w:b/>
                <w:color w:val="auto"/>
                <w:sz w:val="16"/>
                <w:szCs w:val="16"/>
              </w:rPr>
              <w:t>Dyskusje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8A0740">
              <w:rPr>
                <w:rFonts w:ascii="Arial" w:hAnsi="Arial" w:cs="Arial"/>
                <w:b/>
                <w:color w:val="auto"/>
                <w:sz w:val="16"/>
                <w:szCs w:val="16"/>
              </w:rPr>
              <w:t>Inne</w:t>
            </w:r>
          </w:p>
        </w:tc>
      </w:tr>
      <w:tr w:rsidR="008A0740" w:rsidRPr="008A0740" w:rsidTr="00914F65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20"/>
              </w:rPr>
            </w:pPr>
            <w:r w:rsidRPr="008A0740">
              <w:rPr>
                <w:rFonts w:ascii="Arial" w:hAnsi="Arial" w:cs="Arial"/>
                <w:i/>
                <w:color w:val="auto"/>
                <w:sz w:val="16"/>
                <w:szCs w:val="20"/>
              </w:rPr>
              <w:t>x- w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20"/>
              </w:rPr>
            </w:pPr>
          </w:p>
        </w:tc>
      </w:tr>
      <w:tr w:rsidR="008A0740" w:rsidRPr="008A0740" w:rsidTr="00914F65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20"/>
              </w:rPr>
            </w:pPr>
            <w:r w:rsidRPr="008A0740">
              <w:rPr>
                <w:rFonts w:ascii="Arial" w:hAnsi="Arial" w:cs="Arial"/>
                <w:i/>
                <w:color w:val="auto"/>
                <w:sz w:val="16"/>
                <w:szCs w:val="20"/>
              </w:rPr>
              <w:t>x- 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20"/>
              </w:rPr>
            </w:pPr>
          </w:p>
        </w:tc>
      </w:tr>
    </w:tbl>
    <w:p w:rsidR="008A0740" w:rsidRPr="008A0740" w:rsidRDefault="008A0740" w:rsidP="008A0740">
      <w:pPr>
        <w:numPr>
          <w:ilvl w:val="0"/>
          <w:numId w:val="5"/>
        </w:numPr>
        <w:rPr>
          <w:rFonts w:ascii="Arial" w:hAnsi="Arial" w:cs="Arial"/>
          <w:b/>
          <w:color w:val="auto"/>
          <w:sz w:val="20"/>
          <w:szCs w:val="20"/>
        </w:rPr>
      </w:pPr>
      <w:r w:rsidRPr="008A0740"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1"/>
        <w:gridCol w:w="1499"/>
        <w:gridCol w:w="1552"/>
      </w:tblGrid>
      <w:tr w:rsidR="008A0740" w:rsidRPr="008A0740" w:rsidTr="00914F65">
        <w:trPr>
          <w:cantSplit/>
        </w:trPr>
        <w:tc>
          <w:tcPr>
            <w:tcW w:w="6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3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8A0740" w:rsidRPr="008A0740" w:rsidTr="00914F65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740" w:rsidRPr="008A0740" w:rsidRDefault="008A0740" w:rsidP="008A074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8A0740"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8A0740" w:rsidRPr="008A0740" w:rsidRDefault="008A0740" w:rsidP="008A0740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8A0740"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8A0740"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8A0740" w:rsidRPr="008A0740" w:rsidRDefault="008A0740" w:rsidP="008A0740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8A0740"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8A0740" w:rsidRPr="008A0740" w:rsidTr="00914F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0740" w:rsidRPr="008A0740" w:rsidRDefault="008A0740" w:rsidP="008A0740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i/>
                <w:color w:val="auto"/>
                <w:sz w:val="18"/>
                <w:szCs w:val="18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</w:tr>
      <w:tr w:rsidR="008A0740" w:rsidRPr="008A0740" w:rsidTr="00914F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i/>
                <w:color w:val="auto"/>
                <w:sz w:val="18"/>
                <w:szCs w:val="18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</w:tr>
      <w:tr w:rsidR="008A0740" w:rsidRPr="008A0740" w:rsidTr="00914F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ćwiczeniach, konwersatoriach, laboratoriach... itd.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i/>
                <w:color w:val="auto"/>
                <w:sz w:val="18"/>
                <w:szCs w:val="18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</w:tr>
      <w:tr w:rsidR="008A0740" w:rsidRPr="008A0740" w:rsidTr="00914F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konsultacjach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A0740" w:rsidRPr="008A0740" w:rsidTr="00914F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egzaminie/kolokwium zaliczeniowym itp.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A0740" w:rsidRPr="008A0740" w:rsidTr="00914F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A0740" w:rsidRPr="008A0740" w:rsidTr="00914F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0740" w:rsidRPr="008A0740" w:rsidRDefault="008A0740" w:rsidP="008A0740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i/>
                <w:color w:val="auto"/>
                <w:sz w:val="18"/>
                <w:szCs w:val="18"/>
              </w:rPr>
              <w:t>60</w:t>
            </w:r>
          </w:p>
        </w:tc>
      </w:tr>
      <w:tr w:rsidR="008A0740" w:rsidRPr="008A0740" w:rsidTr="00914F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</w:tr>
      <w:tr w:rsidR="008A0740" w:rsidRPr="008A0740" w:rsidTr="00914F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ćwiczeń, konwersatorium, laboratorium itp.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</w:tr>
      <w:tr w:rsidR="008A0740" w:rsidRPr="008A0740" w:rsidTr="00914F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egzaminu/kolokwium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i/>
                <w:color w:val="auto"/>
                <w:sz w:val="18"/>
                <w:szCs w:val="18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i/>
                <w:color w:val="auto"/>
                <w:sz w:val="18"/>
                <w:szCs w:val="18"/>
              </w:rPr>
              <w:t>25</w:t>
            </w:r>
          </w:p>
        </w:tc>
      </w:tr>
      <w:tr w:rsidR="008A0740" w:rsidRPr="008A0740" w:rsidTr="00914F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i/>
                <w:color w:val="auto"/>
                <w:sz w:val="18"/>
                <w:szCs w:val="18"/>
              </w:rPr>
              <w:t>Zebranie materiałów do projektu, kwerenda internetowa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A0740" w:rsidRPr="008A0740" w:rsidTr="00914F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i/>
                <w:color w:val="auto"/>
                <w:sz w:val="18"/>
                <w:szCs w:val="18"/>
              </w:rPr>
              <w:t>Opracowanie prezentacji multimedialnej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A0740" w:rsidRPr="008A0740" w:rsidTr="00914F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Przygotowanie hasła do </w:t>
            </w:r>
            <w:proofErr w:type="spellStart"/>
            <w:r w:rsidRPr="008A0740">
              <w:rPr>
                <w:rFonts w:ascii="Arial" w:hAnsi="Arial" w:cs="Arial"/>
                <w:i/>
                <w:color w:val="auto"/>
                <w:sz w:val="18"/>
                <w:szCs w:val="18"/>
              </w:rPr>
              <w:t>wikipedii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A0740" w:rsidRPr="008A0740" w:rsidTr="00914F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A0740"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A0740" w:rsidRPr="008A0740" w:rsidTr="00914F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0740" w:rsidRPr="008A0740" w:rsidRDefault="008A0740" w:rsidP="008A0740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100</w:t>
            </w:r>
          </w:p>
        </w:tc>
      </w:tr>
      <w:tr w:rsidR="008A0740" w:rsidRPr="008A0740" w:rsidTr="00914F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0740" w:rsidRPr="008A0740" w:rsidRDefault="008A0740" w:rsidP="008A074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0740" w:rsidRPr="008A0740" w:rsidRDefault="008A0740" w:rsidP="008A0740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A0740">
              <w:rPr>
                <w:rFonts w:ascii="Arial" w:hAnsi="Arial" w:cs="Arial"/>
                <w:b/>
                <w:color w:val="auto"/>
                <w:sz w:val="20"/>
                <w:szCs w:val="20"/>
              </w:rPr>
              <w:t>4</w:t>
            </w:r>
          </w:p>
        </w:tc>
      </w:tr>
    </w:tbl>
    <w:p w:rsidR="008A0740" w:rsidRPr="008A0740" w:rsidRDefault="008A0740" w:rsidP="008A0740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</w:p>
    <w:p w:rsidR="008A0740" w:rsidRPr="008A0740" w:rsidRDefault="008A0740" w:rsidP="008A0740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</w:p>
    <w:p w:rsidR="008A0740" w:rsidRPr="008A0740" w:rsidRDefault="008A0740" w:rsidP="008A0740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  <w:r w:rsidRPr="008A0740">
        <w:rPr>
          <w:rFonts w:ascii="Arial" w:eastAsia="Times New Roman" w:hAnsi="Arial" w:cs="Arial"/>
          <w:b/>
          <w:i/>
          <w:color w:val="auto"/>
          <w:sz w:val="20"/>
          <w:szCs w:val="20"/>
        </w:rPr>
        <w:t>Przyjmuję do realizacji</w:t>
      </w:r>
      <w:r w:rsidRPr="008A0740">
        <w:rPr>
          <w:rFonts w:ascii="Arial" w:eastAsia="Times New Roman" w:hAnsi="Arial" w:cs="Arial"/>
          <w:i/>
          <w:color w:val="auto"/>
          <w:sz w:val="16"/>
          <w:szCs w:val="16"/>
        </w:rPr>
        <w:t xml:space="preserve">    (data i podpisy osób prowadzących przedmiot w danym roku akademickim)</w:t>
      </w:r>
    </w:p>
    <w:p w:rsidR="008A0740" w:rsidRPr="008A0740" w:rsidRDefault="008A0740" w:rsidP="008A0740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</w:p>
    <w:p w:rsidR="008A0740" w:rsidRPr="008A0740" w:rsidRDefault="008A0740" w:rsidP="008A0740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</w:p>
    <w:p w:rsidR="008A0740" w:rsidRPr="008A0740" w:rsidRDefault="008A0740" w:rsidP="008A0740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  <w:r w:rsidRPr="008A0740">
        <w:rPr>
          <w:rFonts w:ascii="Arial" w:eastAsia="Times New Roman" w:hAnsi="Arial" w:cs="Arial"/>
          <w:i/>
          <w:color w:val="auto"/>
          <w:sz w:val="16"/>
          <w:szCs w:val="16"/>
        </w:rPr>
        <w:lastRenderedPageBreak/>
        <w:tab/>
      </w:r>
      <w:r w:rsidRPr="008A0740">
        <w:rPr>
          <w:rFonts w:ascii="Arial" w:eastAsia="Times New Roman" w:hAnsi="Arial" w:cs="Arial"/>
          <w:i/>
          <w:color w:val="auto"/>
          <w:sz w:val="16"/>
          <w:szCs w:val="16"/>
        </w:rPr>
        <w:tab/>
      </w:r>
      <w:r w:rsidRPr="008A0740">
        <w:rPr>
          <w:rFonts w:ascii="Arial" w:eastAsia="Times New Roman" w:hAnsi="Arial" w:cs="Arial"/>
          <w:i/>
          <w:color w:val="auto"/>
          <w:sz w:val="16"/>
          <w:szCs w:val="16"/>
        </w:rPr>
        <w:tab/>
      </w:r>
      <w:r w:rsidRPr="008A0740">
        <w:rPr>
          <w:rFonts w:ascii="Arial" w:eastAsia="Times New Roman" w:hAnsi="Arial" w:cs="Arial"/>
          <w:i/>
          <w:color w:val="auto"/>
          <w:sz w:val="16"/>
          <w:szCs w:val="16"/>
        </w:rPr>
        <w:tab/>
        <w:t>.....................................................................................................................................</w:t>
      </w:r>
    </w:p>
    <w:sectPr w:rsidR="008A0740" w:rsidRPr="008A0740" w:rsidSect="008A0740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859E8"/>
    <w:multiLevelType w:val="multilevel"/>
    <w:tmpl w:val="69F8C3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03E18E9"/>
    <w:multiLevelType w:val="multilevel"/>
    <w:tmpl w:val="F60A7FB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436A0847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">
    <w:nsid w:val="48DE3E9F"/>
    <w:multiLevelType w:val="hybridMultilevel"/>
    <w:tmpl w:val="2104F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C246B0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5">
    <w:nsid w:val="7BA54BBB"/>
    <w:multiLevelType w:val="multilevel"/>
    <w:tmpl w:val="69F8C3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BC2"/>
    <w:rsid w:val="001D433C"/>
    <w:rsid w:val="001E4FDD"/>
    <w:rsid w:val="00337F0E"/>
    <w:rsid w:val="008A0740"/>
    <w:rsid w:val="009827D4"/>
    <w:rsid w:val="00C810C8"/>
    <w:rsid w:val="00CC3419"/>
    <w:rsid w:val="00E34BC2"/>
    <w:rsid w:val="00F134FF"/>
    <w:rsid w:val="00F43898"/>
    <w:rsid w:val="00F9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4BC2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E34BC2"/>
    <w:pPr>
      <w:keepNext/>
      <w:spacing w:line="276" w:lineRule="auto"/>
      <w:jc w:val="center"/>
      <w:outlineLvl w:val="8"/>
    </w:pPr>
    <w:rPr>
      <w:rFonts w:ascii="Arial" w:hAnsi="Arial" w:cs="Arial"/>
      <w:i/>
      <w:color w:val="auto"/>
      <w:sz w:val="18"/>
      <w:szCs w:val="18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rsid w:val="00E34BC2"/>
    <w:rPr>
      <w:rFonts w:ascii="Arial" w:eastAsia="Arial Unicode MS" w:hAnsi="Arial" w:cs="Arial"/>
      <w:i/>
      <w:sz w:val="18"/>
      <w:szCs w:val="18"/>
      <w:lang w:val="en-US"/>
    </w:rPr>
  </w:style>
  <w:style w:type="paragraph" w:styleId="Akapitzlist">
    <w:name w:val="List Paragraph"/>
    <w:basedOn w:val="Normalny"/>
    <w:uiPriority w:val="99"/>
    <w:qFormat/>
    <w:rsid w:val="00E34BC2"/>
    <w:pPr>
      <w:ind w:left="720"/>
      <w:contextualSpacing/>
    </w:pPr>
  </w:style>
  <w:style w:type="character" w:customStyle="1" w:styleId="Bodytext39">
    <w:name w:val="Body text (3) + 9"/>
    <w:aliases w:val="5 pt26,5 pt,Body text (2) + 10,Bold,5 pt31"/>
    <w:rsid w:val="00337F0E"/>
    <w:rPr>
      <w:rFonts w:ascii="Times New Roman" w:hAnsi="Times New Roman"/>
      <w:spacing w:val="0"/>
      <w:sz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4BC2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E34BC2"/>
    <w:pPr>
      <w:keepNext/>
      <w:spacing w:line="276" w:lineRule="auto"/>
      <w:jc w:val="center"/>
      <w:outlineLvl w:val="8"/>
    </w:pPr>
    <w:rPr>
      <w:rFonts w:ascii="Arial" w:hAnsi="Arial" w:cs="Arial"/>
      <w:i/>
      <w:color w:val="auto"/>
      <w:sz w:val="18"/>
      <w:szCs w:val="18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rsid w:val="00E34BC2"/>
    <w:rPr>
      <w:rFonts w:ascii="Arial" w:eastAsia="Arial Unicode MS" w:hAnsi="Arial" w:cs="Arial"/>
      <w:i/>
      <w:sz w:val="18"/>
      <w:szCs w:val="18"/>
      <w:lang w:val="en-US"/>
    </w:rPr>
  </w:style>
  <w:style w:type="paragraph" w:styleId="Akapitzlist">
    <w:name w:val="List Paragraph"/>
    <w:basedOn w:val="Normalny"/>
    <w:uiPriority w:val="99"/>
    <w:qFormat/>
    <w:rsid w:val="00E34BC2"/>
    <w:pPr>
      <w:ind w:left="720"/>
      <w:contextualSpacing/>
    </w:pPr>
  </w:style>
  <w:style w:type="character" w:customStyle="1" w:styleId="Bodytext39">
    <w:name w:val="Body text (3) + 9"/>
    <w:aliases w:val="5 pt26,5 pt,Body text (2) + 10,Bold,5 pt31"/>
    <w:rsid w:val="00337F0E"/>
    <w:rPr>
      <w:rFonts w:ascii="Times New Roman" w:hAnsi="Times New Roman"/>
      <w:spacing w:val="0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1260</Words>
  <Characters>7563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Tofil</dc:creator>
  <cp:lastModifiedBy>Magdalena Tofil</cp:lastModifiedBy>
  <cp:revision>5</cp:revision>
  <dcterms:created xsi:type="dcterms:W3CDTF">2016-07-22T13:05:00Z</dcterms:created>
  <dcterms:modified xsi:type="dcterms:W3CDTF">2016-10-25T11:06:00Z</dcterms:modified>
</cp:coreProperties>
</file>