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6E3" w:rsidRDefault="009516E3" w:rsidP="009516E3">
      <w:pPr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KARTA PRZEDMIOTU</w:t>
      </w:r>
    </w:p>
    <w:p w:rsidR="009516E3" w:rsidRDefault="009516E3" w:rsidP="009516E3">
      <w:pPr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rok akademicki 2015/2016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8"/>
        <w:gridCol w:w="1264"/>
        <w:gridCol w:w="5856"/>
      </w:tblGrid>
      <w:tr w:rsidR="009516E3" w:rsidTr="00C013FD"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Default="009516E3" w:rsidP="00C013FD">
            <w:pPr>
              <w:spacing w:line="276" w:lineRule="auto"/>
              <w:rPr>
                <w:rFonts w:ascii="Arial" w:hAnsi="Arial" w:cs="Arial"/>
                <w:b/>
                <w:color w:val="auto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  <w:lang w:eastAsia="en-US"/>
              </w:rPr>
              <w:t>Kod przedmiotu</w:t>
            </w:r>
          </w:p>
        </w:tc>
        <w:tc>
          <w:tcPr>
            <w:tcW w:w="7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516E3" w:rsidRPr="00944F27" w:rsidRDefault="009516E3" w:rsidP="00C013FD">
            <w:pPr>
              <w:spacing w:line="276" w:lineRule="auto"/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  <w:t>16.1-7WF-B/C20</w:t>
            </w:r>
            <w:r w:rsidRPr="00944F27"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  <w:t>-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  <w:t>RiT</w:t>
            </w:r>
          </w:p>
        </w:tc>
      </w:tr>
      <w:tr w:rsidR="009516E3" w:rsidTr="00C013FD">
        <w:trPr>
          <w:cantSplit/>
        </w:trPr>
        <w:tc>
          <w:tcPr>
            <w:tcW w:w="21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Default="009516E3" w:rsidP="00C013FD">
            <w:pPr>
              <w:spacing w:line="276" w:lineRule="auto"/>
              <w:rPr>
                <w:rFonts w:ascii="Arial" w:hAnsi="Arial" w:cs="Arial"/>
                <w:b/>
                <w:color w:val="auto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  <w:lang w:eastAsia="en-US"/>
              </w:rPr>
              <w:t>Nazwa przedmiotu w języku</w:t>
            </w:r>
            <w:r>
              <w:rPr>
                <w:rFonts w:ascii="Arial" w:hAnsi="Arial" w:cs="Arial"/>
                <w:color w:val="auto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polskim</w:t>
            </w:r>
          </w:p>
        </w:tc>
        <w:tc>
          <w:tcPr>
            <w:tcW w:w="6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Pr="005D03A9" w:rsidRDefault="009516E3" w:rsidP="00C013FD">
            <w:pPr>
              <w:spacing w:line="276" w:lineRule="auto"/>
              <w:jc w:val="center"/>
              <w:rPr>
                <w:rFonts w:ascii="Arial" w:hAnsi="Arial" w:cs="Arial"/>
                <w:b/>
                <w:i/>
                <w:color w:val="auto"/>
                <w:sz w:val="18"/>
                <w:szCs w:val="18"/>
                <w:lang w:val="en-US" w:eastAsia="en-US"/>
              </w:rPr>
            </w:pPr>
            <w:proofErr w:type="spellStart"/>
            <w:r w:rsidRPr="005D03A9">
              <w:rPr>
                <w:rFonts w:ascii="Arial" w:hAnsi="Arial" w:cs="Arial"/>
                <w:b/>
                <w:i/>
                <w:color w:val="auto"/>
                <w:sz w:val="18"/>
                <w:szCs w:val="18"/>
                <w:lang w:val="en-US" w:eastAsia="en-US"/>
              </w:rPr>
              <w:t>Rytmika</w:t>
            </w:r>
            <w:proofErr w:type="spellEnd"/>
            <w:r w:rsidRPr="005D03A9">
              <w:rPr>
                <w:rFonts w:ascii="Arial" w:hAnsi="Arial" w:cs="Arial"/>
                <w:b/>
                <w:i/>
                <w:color w:val="auto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5D03A9">
              <w:rPr>
                <w:rFonts w:ascii="Arial" w:hAnsi="Arial" w:cs="Arial"/>
                <w:b/>
                <w:i/>
                <w:color w:val="auto"/>
                <w:sz w:val="18"/>
                <w:szCs w:val="18"/>
                <w:lang w:val="en-US" w:eastAsia="en-US"/>
              </w:rPr>
              <w:t>i</w:t>
            </w:r>
            <w:proofErr w:type="spellEnd"/>
            <w:r w:rsidRPr="005D03A9">
              <w:rPr>
                <w:rFonts w:ascii="Arial" w:hAnsi="Arial" w:cs="Arial"/>
                <w:b/>
                <w:i/>
                <w:color w:val="auto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5D03A9">
              <w:rPr>
                <w:rFonts w:ascii="Arial" w:hAnsi="Arial" w:cs="Arial"/>
                <w:b/>
                <w:i/>
                <w:color w:val="auto"/>
                <w:sz w:val="18"/>
                <w:szCs w:val="18"/>
                <w:lang w:val="en-US" w:eastAsia="en-US"/>
              </w:rPr>
              <w:t>taniec</w:t>
            </w:r>
            <w:proofErr w:type="spellEnd"/>
          </w:p>
          <w:p w:rsidR="009516E3" w:rsidRPr="00BC36C2" w:rsidRDefault="009516E3" w:rsidP="00C013FD">
            <w:pPr>
              <w:spacing w:line="276" w:lineRule="auto"/>
              <w:jc w:val="center"/>
              <w:rPr>
                <w:rFonts w:ascii="Arial" w:hAnsi="Arial" w:cs="Arial"/>
                <w:i/>
                <w:color w:val="auto"/>
                <w:sz w:val="16"/>
                <w:szCs w:val="16"/>
                <w:lang w:val="en-US" w:eastAsia="en-US"/>
              </w:rPr>
            </w:pPr>
            <w:r w:rsidRPr="00BC36C2">
              <w:rPr>
                <w:rFonts w:ascii="Arial" w:hAnsi="Arial" w:cs="Arial"/>
                <w:i/>
                <w:color w:val="auto"/>
                <w:sz w:val="18"/>
                <w:szCs w:val="18"/>
                <w:lang w:val="en-US" w:eastAsia="en-US"/>
              </w:rPr>
              <w:t>Calisthenics and dance</w:t>
            </w:r>
          </w:p>
        </w:tc>
      </w:tr>
      <w:tr w:rsidR="009516E3" w:rsidTr="00C013FD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6E3" w:rsidRDefault="009516E3" w:rsidP="00C013FD">
            <w:pPr>
              <w:rPr>
                <w:rFonts w:ascii="Arial" w:hAnsi="Arial" w:cs="Arial"/>
                <w:b/>
                <w:color w:val="auto"/>
                <w:lang w:val="en-US" w:eastAsia="en-US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angielskim</w:t>
            </w:r>
          </w:p>
        </w:tc>
        <w:tc>
          <w:tcPr>
            <w:tcW w:w="6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6E3" w:rsidRDefault="009516E3" w:rsidP="00C013FD">
            <w:pPr>
              <w:rPr>
                <w:rFonts w:ascii="Arial" w:hAnsi="Arial" w:cs="Arial"/>
                <w:b/>
                <w:i/>
                <w:color w:val="auto"/>
                <w:sz w:val="16"/>
                <w:szCs w:val="16"/>
                <w:lang w:eastAsia="en-US"/>
              </w:rPr>
            </w:pPr>
          </w:p>
        </w:tc>
      </w:tr>
    </w:tbl>
    <w:p w:rsidR="009516E3" w:rsidRDefault="009516E3" w:rsidP="009516E3">
      <w:pPr>
        <w:rPr>
          <w:rFonts w:ascii="Arial" w:hAnsi="Arial" w:cs="Arial"/>
          <w:b/>
          <w:color w:val="auto"/>
        </w:rPr>
      </w:pPr>
    </w:p>
    <w:p w:rsidR="009516E3" w:rsidRDefault="009516E3" w:rsidP="009516E3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502"/>
      </w:tblGrid>
      <w:tr w:rsidR="009516E3" w:rsidTr="009516E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Default="009516E3" w:rsidP="00C013FD">
            <w:pPr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1.1. Kierunek studiów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6E3" w:rsidRDefault="00BC36C2" w:rsidP="00C013FD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Wychowanie Fi</w:t>
            </w:r>
            <w:bookmarkStart w:id="0" w:name="_GoBack"/>
            <w:bookmarkEnd w:id="0"/>
            <w:r w:rsidR="009516E3"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zyczne</w:t>
            </w:r>
          </w:p>
        </w:tc>
      </w:tr>
      <w:tr w:rsidR="009516E3" w:rsidTr="009516E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Default="009516E3" w:rsidP="00C013FD">
            <w:pPr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1.2. Forma studiów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6E3" w:rsidRDefault="009516E3" w:rsidP="00C013FD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Studia stacjonarne/studia niestacjonarne</w:t>
            </w:r>
          </w:p>
        </w:tc>
      </w:tr>
      <w:tr w:rsidR="009516E3" w:rsidTr="009516E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Default="009516E3" w:rsidP="00C013FD">
            <w:pPr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1.3. Poziom studiów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6E3" w:rsidRDefault="009516E3" w:rsidP="00C013FD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pierwszego stopnia licencjackie</w:t>
            </w:r>
          </w:p>
        </w:tc>
      </w:tr>
      <w:tr w:rsidR="009516E3" w:rsidTr="009516E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Default="009516E3" w:rsidP="00C013FD">
            <w:pPr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1.4. Profil studiów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6E3" w:rsidRDefault="009516E3" w:rsidP="00C013FD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praktyczny</w:t>
            </w:r>
          </w:p>
        </w:tc>
      </w:tr>
      <w:tr w:rsidR="009516E3" w:rsidTr="009516E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Default="009516E3" w:rsidP="00C013FD">
            <w:pPr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1.5. Specjalność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6E3" w:rsidRDefault="009516E3" w:rsidP="00C013FD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nauczycielska</w:t>
            </w:r>
          </w:p>
        </w:tc>
      </w:tr>
      <w:tr w:rsidR="009516E3" w:rsidTr="009516E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Default="009516E3" w:rsidP="00C013FD">
            <w:pPr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1.6. Jednostka prowadząca przedmiot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6E3" w:rsidRDefault="009516E3" w:rsidP="00C013FD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WO, Instytut Fizjoterapii</w:t>
            </w:r>
          </w:p>
        </w:tc>
      </w:tr>
      <w:tr w:rsidR="009516E3" w:rsidTr="009516E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Default="009516E3" w:rsidP="00C013FD">
            <w:pPr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 xml:space="preserve">1.7. Osoba przygotowująca kartę przedmiotu      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6E3" w:rsidRDefault="009516E3" w:rsidP="00C013FD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Mgr Jolanta Drezno</w:t>
            </w:r>
          </w:p>
        </w:tc>
      </w:tr>
      <w:tr w:rsidR="009516E3" w:rsidTr="009516E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Default="009516E3" w:rsidP="00C013FD">
            <w:pPr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1.8. Osoba odpowiedzialna za przedmiot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6E3" w:rsidRDefault="009516E3" w:rsidP="00C013FD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Mgr Jolanta Drezno</w:t>
            </w:r>
          </w:p>
        </w:tc>
      </w:tr>
      <w:tr w:rsidR="009516E3" w:rsidTr="009516E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Default="009516E3" w:rsidP="00C013FD">
            <w:pPr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 xml:space="preserve">1.9. Kontakt 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6E3" w:rsidRDefault="00BC36C2" w:rsidP="00C013FD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hyperlink r:id="rId6" w:history="1">
              <w:r w:rsidR="009516E3">
                <w:rPr>
                  <w:rStyle w:val="Hipercze"/>
                  <w:rFonts w:ascii="Arial" w:hAnsi="Arial" w:cs="Arial"/>
                  <w:i/>
                  <w:sz w:val="18"/>
                  <w:szCs w:val="18"/>
                  <w:lang w:eastAsia="en-US"/>
                </w:rPr>
                <w:t>jdrezno@ujk.edu.pl</w:t>
              </w:r>
            </w:hyperlink>
            <w:r w:rsidR="009516E3"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, 697875152</w:t>
            </w:r>
          </w:p>
        </w:tc>
      </w:tr>
    </w:tbl>
    <w:p w:rsidR="009516E3" w:rsidRDefault="009516E3" w:rsidP="009516E3">
      <w:pPr>
        <w:rPr>
          <w:rFonts w:ascii="Arial" w:hAnsi="Arial" w:cs="Arial"/>
          <w:b/>
          <w:color w:val="auto"/>
          <w:sz w:val="20"/>
          <w:szCs w:val="20"/>
        </w:rPr>
      </w:pPr>
    </w:p>
    <w:p w:rsidR="009516E3" w:rsidRDefault="009516E3" w:rsidP="009516E3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9"/>
        <w:gridCol w:w="4809"/>
      </w:tblGrid>
      <w:tr w:rsidR="009516E3" w:rsidTr="00C013FD"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Default="009516E3" w:rsidP="00C013FD">
            <w:pPr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2.1. Przynależność do modułu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6E3" w:rsidRDefault="009516E3" w:rsidP="00C013FD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P/K-podstawowy/</w:t>
            </w:r>
            <w:r w:rsidRPr="00944F27"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kierunkowy</w:t>
            </w:r>
          </w:p>
        </w:tc>
      </w:tr>
      <w:tr w:rsidR="009516E3" w:rsidTr="00C013FD"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Default="009516E3" w:rsidP="00C013FD">
            <w:pPr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2.2. Status przedmiotu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6E3" w:rsidRDefault="009516E3" w:rsidP="00C013FD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obowiązkowy</w:t>
            </w:r>
          </w:p>
        </w:tc>
      </w:tr>
      <w:tr w:rsidR="009516E3" w:rsidTr="00C013FD"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Default="009516E3" w:rsidP="00C013FD">
            <w:pPr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2.3. Język wykładowy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6E3" w:rsidRDefault="009516E3" w:rsidP="00C013FD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j. polski</w:t>
            </w:r>
          </w:p>
        </w:tc>
      </w:tr>
      <w:tr w:rsidR="009516E3" w:rsidTr="00C013FD"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Default="009516E3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2.4. Semestry, na których realizowany jest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br/>
              <w:t xml:space="preserve">       przedmiot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6E3" w:rsidRDefault="009516E3" w:rsidP="00C013FD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I</w:t>
            </w:r>
          </w:p>
        </w:tc>
      </w:tr>
      <w:tr w:rsidR="009516E3" w:rsidTr="00C013FD">
        <w:trPr>
          <w:trHeight w:val="460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Default="009516E3" w:rsidP="00C013FD">
            <w:pPr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2.5. Wymagania wstępne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6E3" w:rsidRDefault="009516E3" w:rsidP="00C013FD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Wymagany charakterem studiów poziom sprawności i wydolności fizycznej</w:t>
            </w:r>
          </w:p>
        </w:tc>
      </w:tr>
    </w:tbl>
    <w:p w:rsidR="009516E3" w:rsidRDefault="009516E3" w:rsidP="009516E3">
      <w:pPr>
        <w:rPr>
          <w:rFonts w:ascii="Arial" w:hAnsi="Arial" w:cs="Arial"/>
          <w:b/>
          <w:color w:val="auto"/>
          <w:sz w:val="20"/>
          <w:szCs w:val="20"/>
        </w:rPr>
      </w:pPr>
    </w:p>
    <w:p w:rsidR="009516E3" w:rsidRDefault="009516E3" w:rsidP="009516E3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FORMY, SPOSOBY I  METODY PROWADZENIA ZAJĘĆ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172"/>
      </w:tblGrid>
      <w:tr w:rsidR="009516E3" w:rsidTr="00C013FD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Default="009516E3" w:rsidP="009516E3">
            <w:pPr>
              <w:numPr>
                <w:ilvl w:val="1"/>
                <w:numId w:val="1"/>
              </w:numPr>
              <w:spacing w:line="276" w:lineRule="auto"/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 xml:space="preserve">Formy zajęć 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Default="009516E3" w:rsidP="00C013FD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Ćwiczenia</w:t>
            </w:r>
          </w:p>
        </w:tc>
      </w:tr>
      <w:tr w:rsidR="009516E3" w:rsidTr="00C013FD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Default="009516E3" w:rsidP="009516E3">
            <w:pPr>
              <w:numPr>
                <w:ilvl w:val="1"/>
                <w:numId w:val="1"/>
              </w:numPr>
              <w:spacing w:line="276" w:lineRule="auto"/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Sposób realizacji zajęć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Default="009516E3" w:rsidP="00C013FD">
            <w:pPr>
              <w:pStyle w:val="Bodytext3"/>
              <w:shd w:val="clear" w:color="auto" w:fill="auto"/>
              <w:spacing w:before="0" w:line="240" w:lineRule="auto"/>
              <w:ind w:firstLine="0"/>
              <w:jc w:val="left"/>
              <w:rPr>
                <w:rFonts w:ascii="Arial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pl-PL"/>
              </w:rPr>
              <w:t>Zajęcia tradycyjne w pomieszczeniu dydaktycznym UJK, sala gimnastyczna</w:t>
            </w:r>
          </w:p>
        </w:tc>
      </w:tr>
      <w:tr w:rsidR="009516E3" w:rsidTr="00C013FD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Default="009516E3" w:rsidP="009516E3">
            <w:pPr>
              <w:numPr>
                <w:ilvl w:val="1"/>
                <w:numId w:val="1"/>
              </w:numPr>
              <w:spacing w:line="276" w:lineRule="auto"/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Sposób zaliczenia zajęć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Default="009516E3" w:rsidP="00C013FD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Zaliczenie z oceną</w:t>
            </w:r>
          </w:p>
        </w:tc>
      </w:tr>
      <w:tr w:rsidR="009516E3" w:rsidTr="00C013FD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Default="009516E3" w:rsidP="009516E3">
            <w:pPr>
              <w:numPr>
                <w:ilvl w:val="1"/>
                <w:numId w:val="1"/>
              </w:numPr>
              <w:spacing w:line="276" w:lineRule="auto"/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Metody dydaktyczne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Default="009516E3" w:rsidP="00C013FD">
            <w:pPr>
              <w:pStyle w:val="NormalnyWeb"/>
              <w:spacing w:before="0" w:beforeAutospacing="0" w:after="0" w:afterAutospacing="0" w:line="276" w:lineRule="auto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 xml:space="preserve">Instruktaż, opis, objaśnienie, metoda inscenizacji, pokaz, ćwiczenia </w:t>
            </w:r>
          </w:p>
        </w:tc>
      </w:tr>
      <w:tr w:rsidR="009516E3" w:rsidTr="00C013FD">
        <w:trPr>
          <w:cantSplit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Default="009516E3" w:rsidP="009516E3">
            <w:pPr>
              <w:numPr>
                <w:ilvl w:val="1"/>
                <w:numId w:val="1"/>
              </w:numPr>
              <w:spacing w:line="276" w:lineRule="auto"/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E3" w:rsidRDefault="009516E3" w:rsidP="00C013FD">
            <w:pPr>
              <w:spacing w:line="276" w:lineRule="auto"/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podstawowa</w:t>
            </w:r>
          </w:p>
          <w:p w:rsidR="009516E3" w:rsidRDefault="009516E3" w:rsidP="00C013FD">
            <w:pPr>
              <w:spacing w:line="276" w:lineRule="auto"/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</w:p>
          <w:p w:rsidR="009516E3" w:rsidRDefault="009516E3" w:rsidP="00C013FD">
            <w:pPr>
              <w:spacing w:line="276" w:lineRule="auto"/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</w:p>
          <w:p w:rsidR="009516E3" w:rsidRDefault="009516E3" w:rsidP="00C013FD">
            <w:pPr>
              <w:spacing w:line="276" w:lineRule="auto"/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</w:p>
          <w:p w:rsidR="009516E3" w:rsidRDefault="009516E3" w:rsidP="00C013FD">
            <w:pPr>
              <w:spacing w:line="276" w:lineRule="auto"/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E3" w:rsidRDefault="009516E3" w:rsidP="009516E3">
            <w:pPr>
              <w:numPr>
                <w:ilvl w:val="0"/>
                <w:numId w:val="2"/>
              </w:numPr>
              <w:spacing w:line="276" w:lineRule="auto"/>
              <w:ind w:left="252" w:hanging="252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 xml:space="preserve">Bednarzowa B.,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Młodzikowska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M.Tańce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 xml:space="preserve">. Rytm, ruch, muzyka. Wybór dla potrzeb wychowania fizycznego.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WSiT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. Warszawa 1983</w:t>
            </w:r>
          </w:p>
          <w:p w:rsidR="009516E3" w:rsidRDefault="009516E3" w:rsidP="009516E3">
            <w:pPr>
              <w:numPr>
                <w:ilvl w:val="0"/>
                <w:numId w:val="2"/>
              </w:numPr>
              <w:spacing w:line="276" w:lineRule="auto"/>
              <w:ind w:left="252" w:hanging="252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Kuźmińska O., Taniec w teorii i praktyce. AWF. Poznań 2002</w:t>
            </w:r>
          </w:p>
          <w:p w:rsidR="009516E3" w:rsidRDefault="009516E3" w:rsidP="009516E3">
            <w:pPr>
              <w:numPr>
                <w:ilvl w:val="0"/>
                <w:numId w:val="2"/>
              </w:numPr>
              <w:spacing w:line="276" w:lineRule="auto"/>
              <w:ind w:left="252" w:hanging="252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Nowakowska K., Rytm, muzyka, taniec w wychowaniu fizycznym. Wydawnictwo Pedagogiczne ZNP. Kielce 1999</w:t>
            </w:r>
          </w:p>
        </w:tc>
      </w:tr>
      <w:tr w:rsidR="009516E3" w:rsidTr="00C013FD">
        <w:trPr>
          <w:cantSplit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6E3" w:rsidRDefault="009516E3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Default="009516E3" w:rsidP="00C013FD">
            <w:pPr>
              <w:spacing w:line="276" w:lineRule="auto"/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uzupełniająca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6E3" w:rsidRDefault="009516E3" w:rsidP="009516E3">
            <w:pPr>
              <w:numPr>
                <w:ilvl w:val="0"/>
                <w:numId w:val="3"/>
              </w:numPr>
              <w:spacing w:line="276" w:lineRule="auto"/>
              <w:ind w:left="252" w:hanging="252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Gutowska W. ,Nauczanie tańca w szkole. W: Lider 2001. nr 6</w:t>
            </w:r>
          </w:p>
          <w:p w:rsidR="009516E3" w:rsidRDefault="009516E3" w:rsidP="009516E3">
            <w:pPr>
              <w:numPr>
                <w:ilvl w:val="0"/>
                <w:numId w:val="3"/>
              </w:numPr>
              <w:spacing w:line="276" w:lineRule="auto"/>
              <w:ind w:left="252" w:hanging="252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Kręcielewska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 xml:space="preserve"> B., Taniec współczesny.(red.) Skrypt wykładów opracowany dla Centralnego Ośrodka Metodyki i Upowszechniania Kultury. Warszawa 1985</w:t>
            </w:r>
          </w:p>
        </w:tc>
      </w:tr>
    </w:tbl>
    <w:p w:rsidR="009516E3" w:rsidRDefault="009516E3" w:rsidP="009516E3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CELE, TREŚCI I EFEKTY KSZTAŁCENIA</w:t>
      </w: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98"/>
      </w:tblGrid>
      <w:tr w:rsidR="009516E3" w:rsidTr="00C013FD">
        <w:trPr>
          <w:trHeight w:val="889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6E3" w:rsidRDefault="009516E3" w:rsidP="009516E3">
            <w:pPr>
              <w:numPr>
                <w:ilvl w:val="1"/>
                <w:numId w:val="1"/>
              </w:numPr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Cele przedmiotu</w:t>
            </w:r>
          </w:p>
          <w:p w:rsidR="009516E3" w:rsidRDefault="009516E3" w:rsidP="00C013FD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 xml:space="preserve">       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Koordynacja ruchu z muzyką. Wrażliwość na rytm muzyczny. Umiejętność dostosowania ruchu do muzyki.</w:t>
            </w:r>
          </w:p>
          <w:p w:rsidR="009516E3" w:rsidRDefault="009516E3" w:rsidP="00C013FD">
            <w:pPr>
              <w:spacing w:line="276" w:lineRule="auto"/>
              <w:ind w:left="360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 xml:space="preserve">Rola ćwiczeń muzyczno-ruchowych i tańca w kulturze fizycznej. Nauka różnych stylów tanecznych. Choreografia układów tanecznych. </w:t>
            </w:r>
          </w:p>
          <w:p w:rsidR="009516E3" w:rsidRDefault="009516E3" w:rsidP="00C013FD">
            <w:pPr>
              <w:spacing w:line="276" w:lineRule="auto"/>
              <w:ind w:left="360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 xml:space="preserve">Systematyka tańców. Zapoznanie studentów z prostymi formami tańców regionalnych, narodowych i innych narodów. </w:t>
            </w:r>
          </w:p>
          <w:p w:rsidR="009516E3" w:rsidRDefault="009516E3" w:rsidP="00C013FD">
            <w:pPr>
              <w:spacing w:line="276" w:lineRule="auto"/>
              <w:ind w:left="360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Rola tańców towarzyskich i integracyjnych w wychowaniu dzieci i młodzieży.</w:t>
            </w:r>
          </w:p>
          <w:p w:rsidR="009516E3" w:rsidRDefault="009516E3" w:rsidP="00C013FD">
            <w:pPr>
              <w:spacing w:line="276" w:lineRule="auto"/>
              <w:ind w:left="360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 xml:space="preserve">Zapoznanie studentów z metodyką nauczania poszczególnych elementów i form ćwiczeń muzyczno- ruchowych i form tanecznych. </w:t>
            </w:r>
          </w:p>
          <w:p w:rsidR="009516E3" w:rsidRDefault="009516E3" w:rsidP="00C013FD">
            <w:pPr>
              <w:spacing w:line="276" w:lineRule="auto"/>
              <w:ind w:left="360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Wyrobienie u studentów umiejętności prowadzenia zajęć z elementami rytmiki i tańca.</w:t>
            </w:r>
          </w:p>
          <w:p w:rsidR="009516E3" w:rsidRDefault="009516E3" w:rsidP="00C013FD">
            <w:pPr>
              <w:spacing w:line="276" w:lineRule="auto"/>
              <w:ind w:left="360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9516E3" w:rsidTr="00C013FD">
        <w:trPr>
          <w:trHeight w:val="827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E3" w:rsidRDefault="009516E3" w:rsidP="009516E3">
            <w:pPr>
              <w:numPr>
                <w:ilvl w:val="1"/>
                <w:numId w:val="1"/>
              </w:numPr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lastRenderedPageBreak/>
              <w:t>Treści programowe</w:t>
            </w:r>
          </w:p>
          <w:p w:rsidR="009516E3" w:rsidRDefault="009516E3" w:rsidP="00657144">
            <w:pPr>
              <w:spacing w:line="276" w:lineRule="auto"/>
              <w:ind w:left="498" w:hanging="426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 xml:space="preserve">1. 2. Budowa muzyczna utworów tanecznych: metrum, takt, wartość rytmiczna, rytm muzyczny. Nauka taktowania. Budowa utworu muzycznego. </w:t>
            </w:r>
          </w:p>
          <w:p w:rsidR="009516E3" w:rsidRDefault="009516E3" w:rsidP="00657144">
            <w:pPr>
              <w:spacing w:line="276" w:lineRule="auto"/>
              <w:ind w:left="498" w:hanging="426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 xml:space="preserve">3. 4. Ruchowa struktura tańca: rytm taneczny, ruch taneczny, krok taneczny, temat taneczny, figura taneczna, układ taneczny. </w:t>
            </w:r>
          </w:p>
          <w:p w:rsidR="009516E3" w:rsidRDefault="009516E3" w:rsidP="00657144">
            <w:pPr>
              <w:spacing w:line="276" w:lineRule="auto"/>
              <w:ind w:left="498" w:hanging="426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 xml:space="preserve">5. 6. Ćwiczenia i zabawy rytmiczne. </w:t>
            </w:r>
          </w:p>
          <w:p w:rsidR="009516E3" w:rsidRDefault="009516E3" w:rsidP="00657144">
            <w:pPr>
              <w:spacing w:line="276" w:lineRule="auto"/>
              <w:ind w:left="498" w:hanging="426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7. 8. Zabawy ze śpiewem, taneczne i inscenizowane.</w:t>
            </w:r>
          </w:p>
          <w:p w:rsidR="009516E3" w:rsidRDefault="009516E3" w:rsidP="00657144">
            <w:pPr>
              <w:spacing w:line="276" w:lineRule="auto"/>
              <w:ind w:left="498" w:hanging="426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9. 10. Ćwiczenia muzyczno-ruchowe z elementami aerobiku, z wykorzystaniem stepów, hantli i mat treningowych. Nauka prowadzenia ćwiczeń ruchowych do muzyki z wykorzystaniem dostępnych przyborów. Nauka tworzenia prostego układu ćwiczeń.</w:t>
            </w:r>
          </w:p>
          <w:p w:rsidR="009516E3" w:rsidRDefault="009516E3" w:rsidP="00657144">
            <w:pPr>
              <w:spacing w:line="276" w:lineRule="auto"/>
              <w:ind w:left="498" w:hanging="426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11. 12. Metodyka nauczania polskich tańców ludowych: regionalnych. Tańce oparte na chodzie, biegu, podskokach, przytupnięciach i obrotach: Trojak- taniec śląski, Wyrwany- taniec kielecki.</w:t>
            </w:r>
          </w:p>
          <w:p w:rsidR="009516E3" w:rsidRDefault="009516E3" w:rsidP="00657144">
            <w:pPr>
              <w:spacing w:line="276" w:lineRule="auto"/>
              <w:ind w:left="498" w:hanging="426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 xml:space="preserve">13. 14. Tańce regionalne oparte na kroku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polkowym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 xml:space="preserve">: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Grożony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- taniec śląski, Klepany- taniec łowicki.</w:t>
            </w:r>
          </w:p>
          <w:p w:rsidR="009516E3" w:rsidRDefault="009516E3" w:rsidP="00657144">
            <w:pPr>
              <w:spacing w:line="276" w:lineRule="auto"/>
              <w:ind w:left="498" w:hanging="426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 xml:space="preserve">15. 16. Tańce regionalne oparte na kroku walca: Nie chcę Cię znać- taniec śląski,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Walcerek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- taniec wielkopolski.</w:t>
            </w:r>
          </w:p>
          <w:p w:rsidR="009516E3" w:rsidRDefault="009516E3" w:rsidP="00657144">
            <w:pPr>
              <w:spacing w:line="276" w:lineRule="auto"/>
              <w:ind w:left="498" w:hanging="426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17. 18. Metodyka nauczania polskich tańców narodowych. Krok podstawowy i nauka prostego układu tanecznego:  Kujawiak, Krakowiak.</w:t>
            </w:r>
          </w:p>
          <w:p w:rsidR="009516E3" w:rsidRDefault="009516E3" w:rsidP="00657144">
            <w:pPr>
              <w:spacing w:line="276" w:lineRule="auto"/>
              <w:ind w:left="498" w:hanging="426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19. 20. Tańce innych narodów: taniec huculski- Arkan, taniec grecki- Zorba.</w:t>
            </w:r>
          </w:p>
          <w:p w:rsidR="009516E3" w:rsidRDefault="009516E3" w:rsidP="00657144">
            <w:pPr>
              <w:spacing w:line="276" w:lineRule="auto"/>
              <w:ind w:left="498" w:hanging="426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 xml:space="preserve">               21. 22. Tańce towarzyskie. Systematyka i metodyka nauczania walca angielskiego, walca wiedeńskiego.</w:t>
            </w:r>
          </w:p>
          <w:p w:rsidR="009516E3" w:rsidRDefault="009516E3" w:rsidP="00657144">
            <w:pPr>
              <w:spacing w:line="276" w:lineRule="auto"/>
              <w:ind w:left="498" w:hanging="426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 xml:space="preserve">23. 24. Nauka tańców latynoamerykańskich: cha-cha, samba, salsa,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jive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.</w:t>
            </w:r>
          </w:p>
          <w:p w:rsidR="009516E3" w:rsidRDefault="009516E3" w:rsidP="00657144">
            <w:pPr>
              <w:spacing w:line="276" w:lineRule="auto"/>
              <w:ind w:left="498" w:hanging="426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 xml:space="preserve">25. 26. Tańce integracyjne: Belgijski, Swing w uliczce. </w:t>
            </w:r>
          </w:p>
          <w:p w:rsidR="009516E3" w:rsidRDefault="009516E3" w:rsidP="00657144">
            <w:pPr>
              <w:spacing w:line="276" w:lineRule="auto"/>
              <w:ind w:left="498" w:hanging="426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27. 28. 29. 30. Zajęcia przygotowane i prowadzone przez studentów w zakresie ćwiczeń do muzyki z wykorzystaniem dostępnych środków.</w:t>
            </w:r>
          </w:p>
        </w:tc>
      </w:tr>
      <w:tr w:rsidR="009516E3" w:rsidTr="00657144">
        <w:trPr>
          <w:cantSplit/>
          <w:trHeight w:val="244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6E3" w:rsidRDefault="009516E3" w:rsidP="009516E3">
            <w:pPr>
              <w:numPr>
                <w:ilvl w:val="1"/>
                <w:numId w:val="1"/>
              </w:numPr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Przedmiotowe efekty kształcenia (mała, średnia, duża liczba efektów)</w:t>
            </w:r>
          </w:p>
        </w:tc>
      </w:tr>
    </w:tbl>
    <w:p w:rsidR="009516E3" w:rsidRDefault="009516E3" w:rsidP="009516E3">
      <w:pPr>
        <w:rPr>
          <w:rFonts w:ascii="Arial" w:hAnsi="Arial" w:cs="Arial"/>
          <w:sz w:val="16"/>
          <w:szCs w:val="16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"/>
        <w:gridCol w:w="5392"/>
        <w:gridCol w:w="1258"/>
        <w:gridCol w:w="1134"/>
        <w:gridCol w:w="992"/>
      </w:tblGrid>
      <w:tr w:rsidR="009516E3" w:rsidTr="00C013FD">
        <w:trPr>
          <w:cantSplit/>
          <w:trHeight w:val="679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516E3" w:rsidRDefault="009516E3" w:rsidP="00C013FD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kod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</w:p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Student, który zaliczył przedmiot</w:t>
            </w:r>
          </w:p>
        </w:tc>
        <w:tc>
          <w:tcPr>
            <w:tcW w:w="125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hideMark/>
          </w:tcPr>
          <w:p w:rsidR="009516E3" w:rsidRPr="00DA4414" w:rsidRDefault="009516E3" w:rsidP="00C013FD">
            <w:pPr>
              <w:spacing w:line="276" w:lineRule="auto"/>
              <w:jc w:val="center"/>
              <w:rPr>
                <w:rFonts w:ascii="Arial" w:hAnsi="Arial" w:cs="Arial"/>
                <w:b/>
                <w:i/>
                <w:color w:val="auto"/>
                <w:sz w:val="12"/>
                <w:szCs w:val="12"/>
                <w:lang w:eastAsia="en-US"/>
              </w:rPr>
            </w:pPr>
            <w:r w:rsidRPr="00DA4414">
              <w:rPr>
                <w:rFonts w:ascii="Arial" w:hAnsi="Arial" w:cs="Arial"/>
                <w:b/>
                <w:i/>
                <w:color w:val="auto"/>
                <w:sz w:val="12"/>
                <w:szCs w:val="12"/>
                <w:lang w:eastAsia="en-US"/>
              </w:rPr>
              <w:t>Stopień nasycenia efektu kierunkowego</w:t>
            </w:r>
          </w:p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  <w:lang w:eastAsia="en-US"/>
              </w:rPr>
            </w:pPr>
            <w:r w:rsidRPr="00DA4414">
              <w:rPr>
                <w:rFonts w:ascii="Arial" w:hAnsi="Arial" w:cs="Arial"/>
                <w:b/>
                <w:i/>
                <w:color w:val="auto"/>
                <w:sz w:val="12"/>
                <w:szCs w:val="12"/>
                <w:lang w:eastAsia="en-US"/>
              </w:rPr>
              <w:t>[+] [++] [+++]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  <w:hideMark/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Odniesienie do efektów kształcenia</w:t>
            </w:r>
          </w:p>
        </w:tc>
      </w:tr>
      <w:tr w:rsidR="009516E3" w:rsidTr="00C013FD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E3" w:rsidRDefault="009516E3" w:rsidP="00C013FD">
            <w:pPr>
              <w:spacing w:line="276" w:lineRule="auto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  <w:hideMark/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WIEDZY:</w:t>
            </w:r>
          </w:p>
        </w:tc>
        <w:tc>
          <w:tcPr>
            <w:tcW w:w="125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  <w:hideMark/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  <w:t>dla kierunku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  <w:t xml:space="preserve">dla </w:t>
            </w:r>
          </w:p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  <w:t>obszaru</w:t>
            </w:r>
          </w:p>
        </w:tc>
      </w:tr>
      <w:tr w:rsidR="009516E3" w:rsidTr="00C013FD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W01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  <w:hideMark/>
          </w:tcPr>
          <w:p w:rsidR="009516E3" w:rsidRDefault="009516E3" w:rsidP="00DA4414">
            <w:pPr>
              <w:rPr>
                <w:rFonts w:ascii="Arial" w:hAnsi="Arial" w:cs="Arial"/>
                <w:i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en-US"/>
              </w:rPr>
              <w:t>Rozumie znaczenie ćwiczeń muzyczno-ruchowych i tańców w procesie edukacji i rozwoju psychomotorycznego dzieci i młodzieży</w:t>
            </w:r>
          </w:p>
        </w:tc>
        <w:tc>
          <w:tcPr>
            <w:tcW w:w="125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hideMark/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  <w:hideMark/>
          </w:tcPr>
          <w:p w:rsidR="009516E3" w:rsidRPr="009E7339" w:rsidRDefault="009516E3" w:rsidP="00C013FD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E7339"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Pr="009E7339">
              <w:rPr>
                <w:rFonts w:ascii="Arial" w:hAnsi="Arial" w:cs="Arial"/>
                <w:sz w:val="18"/>
                <w:szCs w:val="18"/>
                <w:lang w:eastAsia="en-US"/>
              </w:rPr>
              <w:t>_W12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Pr="009E7339" w:rsidRDefault="009516E3" w:rsidP="00C013FD">
            <w:pPr>
              <w:spacing w:line="276" w:lineRule="auto"/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</w:pPr>
            <w:r w:rsidRPr="009E7339">
              <w:rPr>
                <w:rFonts w:ascii="Arial" w:hAnsi="Arial" w:cs="Arial"/>
                <w:sz w:val="18"/>
                <w:szCs w:val="18"/>
                <w:lang w:eastAsia="en-US"/>
              </w:rPr>
              <w:t>M1_W07</w:t>
            </w:r>
          </w:p>
        </w:tc>
      </w:tr>
      <w:tr w:rsidR="009516E3" w:rsidTr="00C013FD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W02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  <w:hideMark/>
          </w:tcPr>
          <w:p w:rsidR="009516E3" w:rsidRDefault="009516E3" w:rsidP="00DA4414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en-US"/>
              </w:rPr>
              <w:t>Posiada wiedzę merytoryczną z zakresu techniki i metodyki nauczania wymienionych powyżej tańców niezbędną do prowadzenia zajęć wychowania fizycznego, zna fachową terminologię</w:t>
            </w:r>
          </w:p>
        </w:tc>
        <w:tc>
          <w:tcPr>
            <w:tcW w:w="125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hideMark/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  <w:hideMark/>
          </w:tcPr>
          <w:p w:rsidR="009516E3" w:rsidRPr="009E7339" w:rsidRDefault="009516E3" w:rsidP="00C013FD">
            <w:pPr>
              <w:spacing w:line="276" w:lineRule="auto"/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</w:pPr>
            <w:r w:rsidRPr="009E7339"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Pr="009E7339">
              <w:rPr>
                <w:rFonts w:ascii="Arial" w:hAnsi="Arial" w:cs="Arial"/>
                <w:sz w:val="18"/>
                <w:szCs w:val="18"/>
                <w:lang w:eastAsia="en-US"/>
              </w:rPr>
              <w:t>_W22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Pr="009E7339" w:rsidRDefault="009516E3" w:rsidP="00C013F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E7339">
              <w:rPr>
                <w:rFonts w:ascii="Arial" w:hAnsi="Arial" w:cs="Arial"/>
                <w:sz w:val="18"/>
                <w:szCs w:val="18"/>
                <w:lang w:eastAsia="en-US"/>
              </w:rPr>
              <w:t>M1_W10</w:t>
            </w:r>
          </w:p>
          <w:p w:rsidR="009516E3" w:rsidRPr="009E7339" w:rsidRDefault="009516E3" w:rsidP="00C013FD">
            <w:pPr>
              <w:spacing w:line="276" w:lineRule="auto"/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</w:pPr>
            <w:r w:rsidRPr="009E7339">
              <w:rPr>
                <w:rFonts w:ascii="Arial" w:hAnsi="Arial" w:cs="Arial"/>
                <w:sz w:val="18"/>
                <w:szCs w:val="18"/>
                <w:lang w:eastAsia="en-US"/>
              </w:rPr>
              <w:t>M1_W07</w:t>
            </w:r>
          </w:p>
        </w:tc>
      </w:tr>
      <w:tr w:rsidR="009516E3" w:rsidTr="00C013FD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  <w:hideMark/>
          </w:tcPr>
          <w:p w:rsidR="009516E3" w:rsidRDefault="009516E3" w:rsidP="00DA441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UMIEJĘTNOŚCI:</w:t>
            </w:r>
          </w:p>
        </w:tc>
        <w:tc>
          <w:tcPr>
            <w:tcW w:w="125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9516E3" w:rsidRPr="009E7339" w:rsidRDefault="009516E3" w:rsidP="00C013FD">
            <w:pPr>
              <w:spacing w:line="276" w:lineRule="auto"/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E3" w:rsidRPr="009E7339" w:rsidRDefault="009516E3" w:rsidP="00C013FD">
            <w:pPr>
              <w:spacing w:line="276" w:lineRule="auto"/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</w:pPr>
          </w:p>
        </w:tc>
      </w:tr>
      <w:tr w:rsidR="009516E3" w:rsidTr="00C013FD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U01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  <w:hideMark/>
          </w:tcPr>
          <w:p w:rsidR="009516E3" w:rsidRDefault="009516E3" w:rsidP="00DA4414">
            <w:pPr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en-US"/>
              </w:rPr>
              <w:t xml:space="preserve">Posiada podstawowe umiejętności ruchowe i techniczne w zakresie kroków podstawowych różnych rodzajów tańców </w:t>
            </w:r>
            <w:r>
              <w:rPr>
                <w:rFonts w:ascii="Arial" w:hAnsi="Arial" w:cs="Arial"/>
                <w:bCs/>
                <w:i/>
                <w:sz w:val="20"/>
                <w:szCs w:val="20"/>
                <w:lang w:eastAsia="en-US"/>
              </w:rPr>
              <w:t>dające możliwość prawidłowej demonstracji</w:t>
            </w:r>
          </w:p>
        </w:tc>
        <w:tc>
          <w:tcPr>
            <w:tcW w:w="125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hideMark/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  <w:hideMark/>
          </w:tcPr>
          <w:p w:rsidR="009516E3" w:rsidRPr="009E7339" w:rsidRDefault="00657144" w:rsidP="00C013FD">
            <w:pPr>
              <w:spacing w:line="276" w:lineRule="auto"/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="009516E3" w:rsidRPr="009E7339">
              <w:rPr>
                <w:rFonts w:ascii="Arial" w:hAnsi="Arial" w:cs="Arial"/>
                <w:sz w:val="18"/>
                <w:szCs w:val="18"/>
                <w:lang w:eastAsia="en-US"/>
              </w:rPr>
              <w:t>_U02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Pr="009E7339" w:rsidRDefault="009516E3" w:rsidP="00C013FD">
            <w:pPr>
              <w:spacing w:line="276" w:lineRule="auto"/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</w:pPr>
            <w:r w:rsidRPr="009E7339">
              <w:rPr>
                <w:rFonts w:ascii="Arial" w:hAnsi="Arial" w:cs="Arial"/>
                <w:sz w:val="18"/>
                <w:szCs w:val="18"/>
                <w:lang w:eastAsia="en-US"/>
              </w:rPr>
              <w:t>M1_U02</w:t>
            </w:r>
          </w:p>
        </w:tc>
      </w:tr>
      <w:tr w:rsidR="009516E3" w:rsidTr="00C013FD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U02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  <w:hideMark/>
          </w:tcPr>
          <w:p w:rsidR="009516E3" w:rsidRDefault="009516E3" w:rsidP="00DA4414">
            <w:pPr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i/>
                <w:sz w:val="20"/>
                <w:szCs w:val="20"/>
                <w:lang w:eastAsia="en-US"/>
              </w:rPr>
              <w:t>Posiada umiejętności pracy w grupie dla realizacji celów edukacyjnych i sportowych</w:t>
            </w:r>
          </w:p>
        </w:tc>
        <w:tc>
          <w:tcPr>
            <w:tcW w:w="125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hideMark/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  <w:hideMark/>
          </w:tcPr>
          <w:p w:rsidR="009516E3" w:rsidRPr="009E7339" w:rsidRDefault="00657144" w:rsidP="00C013FD">
            <w:pPr>
              <w:spacing w:line="276" w:lineRule="auto"/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="009516E3" w:rsidRPr="009E7339">
              <w:rPr>
                <w:rFonts w:ascii="Arial" w:hAnsi="Arial" w:cs="Arial"/>
                <w:sz w:val="18"/>
                <w:szCs w:val="18"/>
                <w:lang w:eastAsia="en-US"/>
              </w:rPr>
              <w:t>_U06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Pr="009E7339" w:rsidRDefault="009516E3" w:rsidP="00C013FD">
            <w:pPr>
              <w:spacing w:line="276" w:lineRule="auto"/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</w:pPr>
            <w:r w:rsidRPr="009E7339">
              <w:rPr>
                <w:rFonts w:ascii="Arial" w:hAnsi="Arial" w:cs="Arial"/>
                <w:sz w:val="18"/>
                <w:szCs w:val="18"/>
                <w:lang w:eastAsia="en-US"/>
              </w:rPr>
              <w:t>M1_U10</w:t>
            </w:r>
          </w:p>
        </w:tc>
      </w:tr>
      <w:tr w:rsidR="009516E3" w:rsidTr="00C013FD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U03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  <w:hideMark/>
          </w:tcPr>
          <w:p w:rsidR="009516E3" w:rsidRDefault="009516E3" w:rsidP="00DA4414">
            <w:pPr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en-US"/>
              </w:rPr>
              <w:t xml:space="preserve">Posiada umiejętności w zakresie wykonania i demonstrowania w wymienionych powyżej ćwiczeniach rytmicznych i tanecznych </w:t>
            </w:r>
          </w:p>
        </w:tc>
        <w:tc>
          <w:tcPr>
            <w:tcW w:w="125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hideMark/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  <w:hideMark/>
          </w:tcPr>
          <w:p w:rsidR="009516E3" w:rsidRPr="009E7339" w:rsidRDefault="00657144" w:rsidP="00C013FD">
            <w:pPr>
              <w:spacing w:line="276" w:lineRule="auto"/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="009516E3" w:rsidRPr="009E7339">
              <w:rPr>
                <w:rFonts w:ascii="Arial" w:hAnsi="Arial" w:cs="Arial"/>
                <w:sz w:val="18"/>
                <w:szCs w:val="18"/>
                <w:lang w:eastAsia="en-US"/>
              </w:rPr>
              <w:t>_U16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Pr="009E7339" w:rsidRDefault="009516E3" w:rsidP="00C013FD">
            <w:pPr>
              <w:spacing w:line="276" w:lineRule="auto"/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</w:pPr>
            <w:r w:rsidRPr="009E7339">
              <w:rPr>
                <w:rFonts w:ascii="Arial" w:hAnsi="Arial" w:cs="Arial"/>
                <w:sz w:val="18"/>
                <w:szCs w:val="18"/>
                <w:lang w:eastAsia="en-US"/>
              </w:rPr>
              <w:t>M1_U11</w:t>
            </w:r>
          </w:p>
        </w:tc>
      </w:tr>
      <w:tr w:rsidR="009516E3" w:rsidTr="00C013FD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  <w:hideMark/>
          </w:tcPr>
          <w:p w:rsidR="009516E3" w:rsidRDefault="009516E3" w:rsidP="00DA441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KOMPETENCJI SPOŁECZNYCH:</w:t>
            </w:r>
          </w:p>
        </w:tc>
        <w:tc>
          <w:tcPr>
            <w:tcW w:w="125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9516E3" w:rsidRPr="009E7339" w:rsidRDefault="009516E3" w:rsidP="00C013FD">
            <w:pPr>
              <w:spacing w:line="276" w:lineRule="auto"/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E3" w:rsidRPr="009E7339" w:rsidRDefault="009516E3" w:rsidP="00C013FD">
            <w:pPr>
              <w:spacing w:line="276" w:lineRule="auto"/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</w:pPr>
          </w:p>
        </w:tc>
      </w:tr>
      <w:tr w:rsidR="009516E3" w:rsidTr="00C013FD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K01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  <w:hideMark/>
          </w:tcPr>
          <w:p w:rsidR="009516E3" w:rsidRDefault="009516E3" w:rsidP="00DA4414">
            <w:pPr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en-US"/>
              </w:rPr>
              <w:t>Posiada zdolność współpracy w zespole, potrafi pełnić w nim różne role, umie podejmować i wyznaczać zadania, posiada  umiejętności organizacyjne związane z przygotowaniem i realizacją działań rytmicznych i tanecznych</w:t>
            </w:r>
          </w:p>
        </w:tc>
        <w:tc>
          <w:tcPr>
            <w:tcW w:w="125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hideMark/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  <w:hideMark/>
          </w:tcPr>
          <w:p w:rsidR="009516E3" w:rsidRPr="009E7339" w:rsidRDefault="00657144" w:rsidP="00C013FD">
            <w:pPr>
              <w:spacing w:line="276" w:lineRule="auto"/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="009516E3" w:rsidRPr="009E7339">
              <w:rPr>
                <w:rFonts w:ascii="Arial" w:hAnsi="Arial" w:cs="Arial"/>
                <w:sz w:val="18"/>
                <w:szCs w:val="18"/>
                <w:lang w:eastAsia="en-US"/>
              </w:rPr>
              <w:t>_K01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Pr="009E7339" w:rsidRDefault="009516E3" w:rsidP="00C013FD">
            <w:pPr>
              <w:spacing w:line="276" w:lineRule="auto"/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</w:pPr>
            <w:r w:rsidRPr="009E7339">
              <w:rPr>
                <w:rFonts w:ascii="Arial" w:hAnsi="Arial" w:cs="Arial"/>
                <w:sz w:val="18"/>
                <w:szCs w:val="18"/>
                <w:lang w:eastAsia="en-US"/>
              </w:rPr>
              <w:t>M1_K04</w:t>
            </w:r>
          </w:p>
        </w:tc>
      </w:tr>
      <w:tr w:rsidR="009516E3" w:rsidTr="00C013FD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K02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  <w:hideMark/>
          </w:tcPr>
          <w:p w:rsidR="009516E3" w:rsidRDefault="009516E3" w:rsidP="00DA4414">
            <w:pPr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en-US"/>
              </w:rPr>
              <w:t xml:space="preserve">Rozumie potrzebę dbałości  o swój poziom sprawności fizycznej niezbędnej do prawidłowego demonstrowania ćwiczeń fizycznych, promowania zdrowego stylu życia oraz kształtowania postaw prozdrowotnych i </w:t>
            </w:r>
            <w:proofErr w:type="spellStart"/>
            <w:r>
              <w:rPr>
                <w:rFonts w:ascii="Arial" w:hAnsi="Arial" w:cs="Arial"/>
                <w:i/>
                <w:sz w:val="20"/>
                <w:szCs w:val="20"/>
                <w:lang w:eastAsia="en-US"/>
              </w:rPr>
              <w:t>prosomatycznych</w:t>
            </w:r>
            <w:proofErr w:type="spellEnd"/>
          </w:p>
        </w:tc>
        <w:tc>
          <w:tcPr>
            <w:tcW w:w="125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hideMark/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  <w:hideMark/>
          </w:tcPr>
          <w:p w:rsidR="009516E3" w:rsidRPr="009E7339" w:rsidRDefault="009516E3" w:rsidP="00C013FD">
            <w:pPr>
              <w:spacing w:line="276" w:lineRule="auto"/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WF1P</w:t>
            </w:r>
            <w:r w:rsidRPr="009E7339">
              <w:rPr>
                <w:rFonts w:ascii="Arial" w:hAnsi="Arial" w:cs="Arial"/>
                <w:sz w:val="18"/>
                <w:szCs w:val="18"/>
                <w:lang w:eastAsia="en-US"/>
              </w:rPr>
              <w:t>_K02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Default="009516E3" w:rsidP="00C013FD">
            <w:pPr>
              <w:spacing w:line="276" w:lineRule="auto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M1_K09</w:t>
            </w:r>
          </w:p>
        </w:tc>
      </w:tr>
    </w:tbl>
    <w:p w:rsidR="009516E3" w:rsidRDefault="009516E3" w:rsidP="009516E3">
      <w:pPr>
        <w:rPr>
          <w:rFonts w:ascii="Arial" w:hAnsi="Arial" w:cs="Arial"/>
          <w:color w:val="auto"/>
        </w:rPr>
      </w:pPr>
    </w:p>
    <w:p w:rsidR="00DA4414" w:rsidRDefault="00DA4414" w:rsidP="009516E3">
      <w:pPr>
        <w:rPr>
          <w:rFonts w:ascii="Arial" w:hAnsi="Arial" w:cs="Arial"/>
          <w:color w:val="auto"/>
          <w:sz w:val="2"/>
          <w:szCs w:val="2"/>
        </w:rPr>
      </w:pPr>
    </w:p>
    <w:p w:rsidR="00DA4414" w:rsidRDefault="00DA4414" w:rsidP="009516E3">
      <w:pPr>
        <w:rPr>
          <w:rFonts w:ascii="Arial" w:hAnsi="Arial" w:cs="Arial"/>
          <w:color w:val="auto"/>
          <w:sz w:val="2"/>
          <w:szCs w:val="2"/>
        </w:rPr>
      </w:pPr>
    </w:p>
    <w:p w:rsidR="00DA4414" w:rsidRDefault="00DA4414" w:rsidP="009516E3">
      <w:pPr>
        <w:rPr>
          <w:rFonts w:ascii="Arial" w:hAnsi="Arial" w:cs="Arial"/>
          <w:color w:val="auto"/>
          <w:sz w:val="2"/>
          <w:szCs w:val="2"/>
        </w:rPr>
      </w:pPr>
    </w:p>
    <w:p w:rsidR="00DA4414" w:rsidRDefault="00DA4414" w:rsidP="009516E3">
      <w:pPr>
        <w:rPr>
          <w:rFonts w:ascii="Arial" w:hAnsi="Arial" w:cs="Arial"/>
          <w:color w:val="auto"/>
          <w:sz w:val="2"/>
          <w:szCs w:val="2"/>
        </w:rPr>
      </w:pPr>
    </w:p>
    <w:p w:rsidR="00DA4414" w:rsidRDefault="00DA4414" w:rsidP="009516E3">
      <w:pPr>
        <w:rPr>
          <w:rFonts w:ascii="Arial" w:hAnsi="Arial" w:cs="Arial"/>
          <w:color w:val="auto"/>
          <w:sz w:val="2"/>
          <w:szCs w:val="2"/>
        </w:rPr>
      </w:pPr>
    </w:p>
    <w:p w:rsidR="00DA4414" w:rsidRDefault="00DA4414" w:rsidP="009516E3">
      <w:pPr>
        <w:rPr>
          <w:rFonts w:ascii="Arial" w:hAnsi="Arial" w:cs="Arial"/>
          <w:color w:val="auto"/>
          <w:sz w:val="2"/>
          <w:szCs w:val="2"/>
        </w:rPr>
      </w:pPr>
    </w:p>
    <w:p w:rsidR="00DA4414" w:rsidRDefault="00DA4414" w:rsidP="009516E3">
      <w:pPr>
        <w:rPr>
          <w:rFonts w:ascii="Arial" w:hAnsi="Arial" w:cs="Arial"/>
          <w:color w:val="auto"/>
          <w:sz w:val="2"/>
          <w:szCs w:val="2"/>
        </w:rPr>
      </w:pPr>
    </w:p>
    <w:p w:rsidR="00DA4414" w:rsidRDefault="00DA4414" w:rsidP="009516E3">
      <w:pPr>
        <w:rPr>
          <w:rFonts w:ascii="Arial" w:hAnsi="Arial" w:cs="Arial"/>
          <w:color w:val="auto"/>
          <w:sz w:val="2"/>
          <w:szCs w:val="2"/>
        </w:rPr>
      </w:pPr>
    </w:p>
    <w:p w:rsidR="00DA4414" w:rsidRDefault="00DA4414" w:rsidP="009516E3">
      <w:pPr>
        <w:rPr>
          <w:rFonts w:ascii="Arial" w:hAnsi="Arial" w:cs="Arial"/>
          <w:color w:val="auto"/>
          <w:sz w:val="2"/>
          <w:szCs w:val="2"/>
        </w:rPr>
      </w:pPr>
    </w:p>
    <w:p w:rsidR="00DA4414" w:rsidRDefault="00DA4414" w:rsidP="009516E3">
      <w:pPr>
        <w:rPr>
          <w:rFonts w:ascii="Arial" w:hAnsi="Arial" w:cs="Arial"/>
          <w:color w:val="auto"/>
          <w:sz w:val="2"/>
          <w:szCs w:val="2"/>
        </w:rPr>
      </w:pPr>
    </w:p>
    <w:p w:rsidR="00DA4414" w:rsidRDefault="00DA4414" w:rsidP="009516E3">
      <w:pPr>
        <w:rPr>
          <w:rFonts w:ascii="Arial" w:hAnsi="Arial" w:cs="Arial"/>
          <w:color w:val="auto"/>
          <w:sz w:val="2"/>
          <w:szCs w:val="2"/>
        </w:rPr>
      </w:pPr>
    </w:p>
    <w:p w:rsidR="00DA4414" w:rsidRDefault="00DA4414" w:rsidP="009516E3">
      <w:pPr>
        <w:rPr>
          <w:rFonts w:ascii="Arial" w:hAnsi="Arial" w:cs="Arial"/>
          <w:color w:val="auto"/>
          <w:sz w:val="2"/>
          <w:szCs w:val="2"/>
        </w:rPr>
      </w:pPr>
    </w:p>
    <w:p w:rsidR="00DA4414" w:rsidRDefault="00DA4414" w:rsidP="009516E3">
      <w:pPr>
        <w:rPr>
          <w:rFonts w:ascii="Arial" w:hAnsi="Arial" w:cs="Arial"/>
          <w:color w:val="auto"/>
          <w:sz w:val="2"/>
          <w:szCs w:val="2"/>
        </w:rPr>
      </w:pPr>
    </w:p>
    <w:p w:rsidR="00DA4414" w:rsidRDefault="00DA4414" w:rsidP="009516E3">
      <w:pPr>
        <w:rPr>
          <w:rFonts w:ascii="Arial" w:hAnsi="Arial" w:cs="Arial"/>
          <w:color w:val="auto"/>
          <w:sz w:val="2"/>
          <w:szCs w:val="2"/>
        </w:rPr>
      </w:pPr>
    </w:p>
    <w:p w:rsidR="00DA4414" w:rsidRDefault="00DA4414" w:rsidP="009516E3">
      <w:pPr>
        <w:rPr>
          <w:rFonts w:ascii="Arial" w:hAnsi="Arial" w:cs="Arial"/>
          <w:color w:val="auto"/>
          <w:sz w:val="2"/>
          <w:szCs w:val="2"/>
        </w:rPr>
      </w:pPr>
    </w:p>
    <w:p w:rsidR="00DA4414" w:rsidRPr="00DA4414" w:rsidRDefault="00DA4414" w:rsidP="009516E3">
      <w:pPr>
        <w:rPr>
          <w:rFonts w:ascii="Arial" w:hAnsi="Arial" w:cs="Arial"/>
          <w:color w:val="auto"/>
          <w:sz w:val="2"/>
          <w:szCs w:val="2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3"/>
        <w:gridCol w:w="1984"/>
        <w:gridCol w:w="1845"/>
        <w:gridCol w:w="1843"/>
        <w:gridCol w:w="1843"/>
      </w:tblGrid>
      <w:tr w:rsidR="009516E3" w:rsidTr="00C013FD">
        <w:trPr>
          <w:trHeight w:val="285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E3" w:rsidRDefault="009516E3" w:rsidP="009516E3">
            <w:pPr>
              <w:numPr>
                <w:ilvl w:val="1"/>
                <w:numId w:val="1"/>
              </w:numPr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lastRenderedPageBreak/>
              <w:t xml:space="preserve"> Kryteria oceny osiągniętych efektów kształcenia dla każdej formy zajęć</w:t>
            </w:r>
          </w:p>
        </w:tc>
      </w:tr>
      <w:tr w:rsidR="009516E3" w:rsidTr="00C013FD">
        <w:trPr>
          <w:trHeight w:val="133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na ocenę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na ocenę 3,5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na ocenę 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na ocenę 4,5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na ocenę 5</w:t>
            </w:r>
          </w:p>
        </w:tc>
      </w:tr>
      <w:tr w:rsidR="009516E3" w:rsidTr="00C013FD">
        <w:trPr>
          <w:trHeight w:val="702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Pr="00DA4414" w:rsidRDefault="009516E3" w:rsidP="00C013FD">
            <w:pPr>
              <w:spacing w:line="276" w:lineRule="auto"/>
              <w:rPr>
                <w:rFonts w:ascii="Arial" w:hAnsi="Arial" w:cs="Arial"/>
                <w:i/>
                <w:color w:val="auto"/>
                <w:sz w:val="16"/>
                <w:szCs w:val="16"/>
                <w:lang w:eastAsia="en-US"/>
              </w:rPr>
            </w:pPr>
            <w:r w:rsidRPr="00DA4414">
              <w:rPr>
                <w:rFonts w:ascii="Arial" w:hAnsi="Arial" w:cs="Arial"/>
                <w:i/>
                <w:color w:val="auto"/>
                <w:sz w:val="16"/>
                <w:szCs w:val="16"/>
                <w:lang w:eastAsia="en-US"/>
              </w:rPr>
              <w:t xml:space="preserve"> Student uczestniczył aktywnie w 60% wszystkich zaplanowanych zajęć, dostatecznie prawidłowo zatańczył tańce regionalne, narodowe, innych narodów, integracyjne, kroki podstawowe w tańcach towarzyskich, wykonał dostatecznie zadanie domowe i dostatecznie  poprowadził ćwiczenia muzyczno- ruchowe dla danej grupy wiekowej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Pr="00DA4414" w:rsidRDefault="009516E3" w:rsidP="00C013FD">
            <w:pPr>
              <w:spacing w:line="276" w:lineRule="auto"/>
              <w:rPr>
                <w:rFonts w:ascii="Arial" w:hAnsi="Arial" w:cs="Arial"/>
                <w:i/>
                <w:color w:val="auto"/>
                <w:sz w:val="16"/>
                <w:szCs w:val="16"/>
                <w:lang w:eastAsia="en-US"/>
              </w:rPr>
            </w:pPr>
            <w:r w:rsidRPr="00DA4414">
              <w:rPr>
                <w:rFonts w:ascii="Arial" w:hAnsi="Arial" w:cs="Arial"/>
                <w:i/>
                <w:color w:val="auto"/>
                <w:sz w:val="16"/>
                <w:szCs w:val="16"/>
                <w:lang w:eastAsia="en-US"/>
              </w:rPr>
              <w:t>Student uczestniczył aktywnie w 60% wszystkich zaplanowanych zajęciach, prawidłowo zatańczył tańce regionalne, narodowe, innych narodów, integracyjne,  kroki podstawowe w tańcach towarzyskich,  wykonał dobrze zadanie domowe i dobrze poprowadził ćwiczenia muzyczno- ruchowe dla danej grupy wiekowej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Pr="00DA4414" w:rsidRDefault="009516E3" w:rsidP="00C013FD">
            <w:pPr>
              <w:spacing w:line="276" w:lineRule="auto"/>
              <w:rPr>
                <w:rFonts w:ascii="Arial" w:hAnsi="Arial" w:cs="Arial"/>
                <w:i/>
                <w:color w:val="auto"/>
                <w:sz w:val="16"/>
                <w:szCs w:val="16"/>
                <w:lang w:eastAsia="en-US"/>
              </w:rPr>
            </w:pPr>
            <w:r w:rsidRPr="00DA4414">
              <w:rPr>
                <w:rFonts w:ascii="Arial" w:hAnsi="Arial" w:cs="Arial"/>
                <w:i/>
                <w:color w:val="auto"/>
                <w:sz w:val="16"/>
                <w:szCs w:val="16"/>
                <w:lang w:eastAsia="en-US"/>
              </w:rPr>
              <w:t>Student uczestniczył aktywnie w 80% wszystkich zaplanowanych zajęciach, prawidłowo zatańczył tańce regionalne, narodowe, innych narodów, integracyjne, kroki podstawowe w tańcach towarzyskich, wykonał dobrze zadanie domowe i dobrze poprowadził ćwiczenia muzyczno- ruchowe dla danej grupy wiekowej.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Pr="00DA4414" w:rsidRDefault="009516E3" w:rsidP="00C013FD">
            <w:pPr>
              <w:spacing w:line="276" w:lineRule="auto"/>
              <w:rPr>
                <w:rFonts w:ascii="Arial" w:hAnsi="Arial" w:cs="Arial"/>
                <w:i/>
                <w:color w:val="auto"/>
                <w:sz w:val="16"/>
                <w:szCs w:val="16"/>
                <w:lang w:eastAsia="en-US"/>
              </w:rPr>
            </w:pPr>
            <w:r w:rsidRPr="00DA4414">
              <w:rPr>
                <w:rFonts w:ascii="Arial" w:hAnsi="Arial" w:cs="Arial"/>
                <w:i/>
                <w:color w:val="auto"/>
                <w:sz w:val="16"/>
                <w:szCs w:val="16"/>
                <w:lang w:eastAsia="en-US"/>
              </w:rPr>
              <w:t>Student uczestniczył aktywnie we wszystkich zaplanowanych zajęciach, prawidłowo zatańczył tańce regionalne, narodowe i innych narodów, integracyjne, kroki podstawowe w tańcach towarzyskich, wykonał dobrze zadanie domowe i dobrze poprowadził ćwiczenia muzyczno- ruchowe dla danej grupy wiekowej.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E3" w:rsidRPr="00DA4414" w:rsidRDefault="009516E3" w:rsidP="00C013FD">
            <w:pPr>
              <w:spacing w:line="276" w:lineRule="auto"/>
              <w:rPr>
                <w:rFonts w:ascii="Arial" w:hAnsi="Arial" w:cs="Arial"/>
                <w:i/>
                <w:color w:val="auto"/>
                <w:sz w:val="16"/>
                <w:szCs w:val="16"/>
                <w:lang w:eastAsia="en-US"/>
              </w:rPr>
            </w:pPr>
            <w:r w:rsidRPr="00DA4414">
              <w:rPr>
                <w:rFonts w:ascii="Arial" w:hAnsi="Arial" w:cs="Arial"/>
                <w:i/>
                <w:color w:val="auto"/>
                <w:sz w:val="16"/>
                <w:szCs w:val="16"/>
                <w:lang w:eastAsia="en-US"/>
              </w:rPr>
              <w:t>Student uczestniczył aktywnie we wszystkich zaplanowanych zajęciach, prawidłowo zatańczył tańce regionalne, narodowe, innych narodów, integracyjne,  kroki podstawowe w tańcach towarzyskich, wykonał bardzo dobrze zadanie domowe i poprowadził prawidłowo ćwiczenia muzyczno-ruchowe dla danej grupy wiekowej.</w:t>
            </w:r>
          </w:p>
        </w:tc>
      </w:tr>
    </w:tbl>
    <w:p w:rsidR="009516E3" w:rsidRDefault="009516E3" w:rsidP="009516E3">
      <w:pPr>
        <w:rPr>
          <w:rFonts w:ascii="Arial" w:hAnsi="Arial" w:cs="Arial"/>
          <w:color w:val="auto"/>
          <w:sz w:val="2"/>
          <w:szCs w:val="2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708"/>
        <w:gridCol w:w="993"/>
        <w:gridCol w:w="1559"/>
        <w:gridCol w:w="1276"/>
        <w:gridCol w:w="1559"/>
        <w:gridCol w:w="1701"/>
      </w:tblGrid>
      <w:tr w:rsidR="009516E3" w:rsidTr="00C013FD">
        <w:tc>
          <w:tcPr>
            <w:tcW w:w="94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E3" w:rsidRDefault="009516E3" w:rsidP="009516E3">
            <w:pPr>
              <w:numPr>
                <w:ilvl w:val="1"/>
                <w:numId w:val="1"/>
              </w:numPr>
              <w:tabs>
                <w:tab w:val="left" w:pos="851"/>
              </w:tabs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Metody oceny dla każdej formy zajęć</w:t>
            </w:r>
          </w:p>
        </w:tc>
      </w:tr>
      <w:tr w:rsidR="009516E3" w:rsidTr="00DA441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Pr="00944F27" w:rsidRDefault="009516E3" w:rsidP="00C013FD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14"/>
                <w:szCs w:val="14"/>
                <w:lang w:eastAsia="en-US"/>
              </w:rPr>
            </w:pPr>
            <w:r w:rsidRPr="00944F27">
              <w:rPr>
                <w:rFonts w:ascii="Arial" w:hAnsi="Arial" w:cs="Arial"/>
                <w:b/>
                <w:color w:val="auto"/>
                <w:sz w:val="14"/>
                <w:szCs w:val="14"/>
                <w:lang w:eastAsia="en-US"/>
              </w:rPr>
              <w:t>Egzamin ustny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Pr="00944F27" w:rsidRDefault="009516E3" w:rsidP="00C013FD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14"/>
                <w:szCs w:val="14"/>
                <w:lang w:eastAsia="en-US"/>
              </w:rPr>
            </w:pPr>
            <w:r w:rsidRPr="00944F27">
              <w:rPr>
                <w:rFonts w:ascii="Arial" w:hAnsi="Arial" w:cs="Arial"/>
                <w:b/>
                <w:color w:val="auto"/>
                <w:sz w:val="14"/>
                <w:szCs w:val="14"/>
                <w:lang w:eastAsia="en-US"/>
              </w:rPr>
              <w:t>Egzamin pisemny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Pr="00944F27" w:rsidRDefault="009516E3" w:rsidP="00C013FD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14"/>
                <w:szCs w:val="14"/>
                <w:lang w:eastAsia="en-US"/>
              </w:rPr>
            </w:pPr>
            <w:r w:rsidRPr="00944F27">
              <w:rPr>
                <w:rFonts w:ascii="Arial" w:hAnsi="Arial" w:cs="Arial"/>
                <w:b/>
                <w:color w:val="auto"/>
                <w:sz w:val="14"/>
                <w:szCs w:val="14"/>
                <w:lang w:eastAsia="en-US"/>
              </w:rPr>
              <w:t>Projekt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Pr="00944F27" w:rsidRDefault="009516E3" w:rsidP="00C013FD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14"/>
                <w:szCs w:val="14"/>
                <w:lang w:eastAsia="en-US"/>
              </w:rPr>
            </w:pPr>
            <w:r w:rsidRPr="00944F27">
              <w:rPr>
                <w:rFonts w:ascii="Arial" w:hAnsi="Arial" w:cs="Arial"/>
                <w:b/>
                <w:color w:val="auto"/>
                <w:sz w:val="14"/>
                <w:szCs w:val="14"/>
                <w:lang w:eastAsia="en-US"/>
              </w:rPr>
              <w:t>Kolokwium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Pr="00944F27" w:rsidRDefault="009516E3" w:rsidP="00C013FD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14"/>
                <w:szCs w:val="14"/>
                <w:lang w:eastAsia="en-US"/>
              </w:rPr>
            </w:pPr>
            <w:r w:rsidRPr="00944F27">
              <w:rPr>
                <w:rFonts w:ascii="Arial" w:hAnsi="Arial" w:cs="Arial"/>
                <w:b/>
                <w:color w:val="auto"/>
                <w:sz w:val="14"/>
                <w:szCs w:val="14"/>
                <w:lang w:eastAsia="en-US"/>
              </w:rPr>
              <w:t>Zadania domowe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Pr="00944F27" w:rsidRDefault="009516E3" w:rsidP="00C013FD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14"/>
                <w:szCs w:val="14"/>
                <w:lang w:eastAsia="en-US"/>
              </w:rPr>
            </w:pPr>
            <w:r w:rsidRPr="00944F27">
              <w:rPr>
                <w:rFonts w:ascii="Arial" w:hAnsi="Arial" w:cs="Arial"/>
                <w:b/>
                <w:color w:val="auto"/>
                <w:sz w:val="14"/>
                <w:szCs w:val="14"/>
                <w:lang w:eastAsia="en-US"/>
              </w:rPr>
              <w:t>Referat Sprawozdania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Pr="00944F27" w:rsidRDefault="009516E3" w:rsidP="00C013FD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14"/>
                <w:szCs w:val="14"/>
                <w:lang w:eastAsia="en-US"/>
              </w:rPr>
            </w:pPr>
            <w:r w:rsidRPr="00944F27">
              <w:rPr>
                <w:rFonts w:ascii="Arial" w:hAnsi="Arial" w:cs="Arial"/>
                <w:b/>
                <w:color w:val="auto"/>
                <w:sz w:val="14"/>
                <w:szCs w:val="14"/>
                <w:lang w:eastAsia="en-US"/>
              </w:rPr>
              <w:t>Dyskusje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Pr="00944F27" w:rsidRDefault="009516E3" w:rsidP="00C013FD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14"/>
                <w:szCs w:val="14"/>
                <w:lang w:eastAsia="en-US"/>
              </w:rPr>
            </w:pPr>
            <w:r w:rsidRPr="00944F27">
              <w:rPr>
                <w:rFonts w:ascii="Arial" w:hAnsi="Arial" w:cs="Arial"/>
                <w:b/>
                <w:color w:val="auto"/>
                <w:sz w:val="14"/>
                <w:szCs w:val="14"/>
                <w:lang w:eastAsia="en-US"/>
              </w:rPr>
              <w:t>Inne</w:t>
            </w:r>
          </w:p>
        </w:tc>
      </w:tr>
      <w:tr w:rsidR="009516E3" w:rsidTr="00DA441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Default="009516E3" w:rsidP="00C013FD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E3" w:rsidRDefault="009516E3" w:rsidP="00C013FD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E3" w:rsidRDefault="009516E3" w:rsidP="00C013FD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Default="009516E3" w:rsidP="00C013FD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Pr="00DA4414" w:rsidRDefault="009516E3" w:rsidP="00C013FD">
            <w:pPr>
              <w:spacing w:line="276" w:lineRule="auto"/>
              <w:rPr>
                <w:rFonts w:ascii="Arial" w:hAnsi="Arial" w:cs="Arial"/>
                <w:i/>
                <w:color w:val="auto"/>
                <w:sz w:val="16"/>
                <w:szCs w:val="16"/>
                <w:lang w:eastAsia="en-US"/>
              </w:rPr>
            </w:pPr>
            <w:r w:rsidRPr="00DA4414">
              <w:rPr>
                <w:rFonts w:ascii="Arial" w:hAnsi="Arial" w:cs="Arial"/>
                <w:i/>
                <w:color w:val="auto"/>
                <w:sz w:val="16"/>
                <w:szCs w:val="16"/>
                <w:lang w:eastAsia="en-US"/>
              </w:rPr>
              <w:t>Przygotowanie wybranej formy ćwiczeń muzyczno-ruchowych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E3" w:rsidRPr="00DA4414" w:rsidRDefault="009516E3" w:rsidP="00C013FD">
            <w:pPr>
              <w:spacing w:line="276" w:lineRule="auto"/>
              <w:rPr>
                <w:rFonts w:ascii="Arial" w:hAnsi="Arial" w:cs="Arial"/>
                <w:i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Pr="00DA4414" w:rsidRDefault="009516E3" w:rsidP="00C013FD">
            <w:pPr>
              <w:spacing w:line="276" w:lineRule="auto"/>
              <w:rPr>
                <w:rFonts w:ascii="Arial" w:hAnsi="Arial" w:cs="Arial"/>
                <w:i/>
                <w:color w:val="auto"/>
                <w:sz w:val="16"/>
                <w:szCs w:val="16"/>
                <w:lang w:eastAsia="en-US"/>
              </w:rPr>
            </w:pPr>
            <w:r w:rsidRPr="00DA4414">
              <w:rPr>
                <w:rFonts w:ascii="Arial" w:hAnsi="Arial" w:cs="Arial"/>
                <w:i/>
                <w:color w:val="auto"/>
                <w:sz w:val="16"/>
                <w:szCs w:val="16"/>
                <w:lang w:eastAsia="en-US"/>
              </w:rPr>
              <w:t>Dobór odpowiedniej formy ćwiczeń muzyczno- ruchowych do wieku, umiejętności i poziomu sprawności fizycznej.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Pr="00DA4414" w:rsidRDefault="009516E3" w:rsidP="00C013FD">
            <w:pPr>
              <w:spacing w:line="276" w:lineRule="auto"/>
              <w:rPr>
                <w:rFonts w:ascii="Arial" w:hAnsi="Arial" w:cs="Arial"/>
                <w:i/>
                <w:color w:val="auto"/>
                <w:sz w:val="16"/>
                <w:szCs w:val="16"/>
                <w:lang w:eastAsia="en-US"/>
              </w:rPr>
            </w:pPr>
            <w:r w:rsidRPr="00DA4414">
              <w:rPr>
                <w:rFonts w:ascii="Arial" w:hAnsi="Arial" w:cs="Arial"/>
                <w:i/>
                <w:color w:val="auto"/>
                <w:sz w:val="16"/>
                <w:szCs w:val="16"/>
                <w:lang w:eastAsia="en-US"/>
              </w:rPr>
              <w:t>Ocena poziomu umiejętności kroków podstawowych i figur w tańcach regionalnych, narodowych, innych narodów, integracyjnych oraz w tańcach  towarzyskich.</w:t>
            </w:r>
          </w:p>
        </w:tc>
      </w:tr>
    </w:tbl>
    <w:p w:rsidR="009516E3" w:rsidRDefault="009516E3" w:rsidP="009516E3">
      <w:pPr>
        <w:rPr>
          <w:rFonts w:ascii="Arial" w:hAnsi="Arial" w:cs="Arial"/>
          <w:color w:val="auto"/>
          <w:sz w:val="2"/>
          <w:szCs w:val="2"/>
        </w:rPr>
      </w:pPr>
    </w:p>
    <w:p w:rsidR="009516E3" w:rsidRDefault="009516E3" w:rsidP="009516E3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9"/>
        <w:gridCol w:w="1597"/>
        <w:gridCol w:w="1636"/>
      </w:tblGrid>
      <w:tr w:rsidR="009516E3" w:rsidTr="00C013FD">
        <w:trPr>
          <w:cantSplit/>
        </w:trPr>
        <w:tc>
          <w:tcPr>
            <w:tcW w:w="6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Kategoria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Obciążenie studenta</w:t>
            </w:r>
          </w:p>
        </w:tc>
      </w:tr>
      <w:tr w:rsidR="009516E3" w:rsidTr="00C013FD">
        <w:trPr>
          <w:cantSplit/>
        </w:trPr>
        <w:tc>
          <w:tcPr>
            <w:tcW w:w="6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6E3" w:rsidRDefault="009516E3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  <w:lang w:eastAsia="en-US"/>
              </w:rPr>
              <w:t>Studia</w:t>
            </w:r>
          </w:p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  <w:lang w:eastAsia="en-US"/>
              </w:rPr>
              <w:t>stacjonarne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  <w:lang w:eastAsia="en-US"/>
              </w:rPr>
              <w:t>Studia</w:t>
            </w:r>
          </w:p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  <w:lang w:eastAsia="en-US"/>
              </w:rPr>
              <w:t>niestacjonarne</w:t>
            </w:r>
          </w:p>
        </w:tc>
      </w:tr>
      <w:tr w:rsidR="009516E3" w:rsidTr="00C013FD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516E3" w:rsidRDefault="009516E3" w:rsidP="00C013FD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LICZBA GODZIN REALIZOWANYCH PRZY BEZPOŚREDNIM UDZIALE NAUCZYCIELA /GODZINY KONTAKTOWE/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516E3" w:rsidRPr="00944F27" w:rsidRDefault="009516E3" w:rsidP="00C013FD">
            <w:pPr>
              <w:spacing w:line="276" w:lineRule="auto"/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eastAsia="en-US"/>
              </w:rPr>
            </w:pPr>
            <w:r w:rsidRPr="00944F27"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516E3" w:rsidRPr="00944F27" w:rsidRDefault="009516E3" w:rsidP="00C013FD">
            <w:pPr>
              <w:spacing w:line="276" w:lineRule="auto"/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eastAsia="en-US"/>
              </w:rPr>
            </w:pPr>
            <w:r w:rsidRPr="00944F27"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eastAsia="en-US"/>
              </w:rPr>
              <w:t>20</w:t>
            </w:r>
          </w:p>
        </w:tc>
      </w:tr>
      <w:tr w:rsidR="009516E3" w:rsidTr="00C013FD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Default="009516E3" w:rsidP="00C013FD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Udział w wykładach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</w:pPr>
          </w:p>
        </w:tc>
      </w:tr>
      <w:tr w:rsidR="009516E3" w:rsidTr="00C013FD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Default="009516E3" w:rsidP="00C013FD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Udział w ćwiczeniach, konwersatoriach, laboratoriach... itd.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  <w:t>20</w:t>
            </w:r>
          </w:p>
        </w:tc>
      </w:tr>
      <w:tr w:rsidR="009516E3" w:rsidTr="00C013FD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Default="009516E3" w:rsidP="00C013FD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Udział w konsultacjach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</w:pPr>
          </w:p>
        </w:tc>
      </w:tr>
      <w:tr w:rsidR="009516E3" w:rsidTr="00C013FD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Default="009516E3" w:rsidP="00C013FD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Udział w egzaminie/kolokwium zaliczeniowym itp.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</w:pPr>
          </w:p>
        </w:tc>
      </w:tr>
      <w:tr w:rsidR="009516E3" w:rsidTr="00C013FD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Default="009516E3" w:rsidP="00C013FD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Inne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</w:pPr>
          </w:p>
        </w:tc>
      </w:tr>
      <w:tr w:rsidR="009516E3" w:rsidTr="00C013FD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9516E3" w:rsidRDefault="009516E3" w:rsidP="00C013FD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SAMODZIELNA PRACA STUDENTA /GODZINY NIEKONTAKTOWE/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9516E3" w:rsidRPr="00944F27" w:rsidRDefault="009516E3" w:rsidP="00C013FD">
            <w:pPr>
              <w:spacing w:line="276" w:lineRule="auto"/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eastAsia="en-US"/>
              </w:rPr>
            </w:pPr>
            <w:r w:rsidRPr="00944F27"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9516E3" w:rsidRPr="00944F27" w:rsidRDefault="009516E3" w:rsidP="00C013FD">
            <w:pPr>
              <w:spacing w:line="276" w:lineRule="auto"/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eastAsia="en-US"/>
              </w:rPr>
            </w:pPr>
            <w:r w:rsidRPr="00944F27"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eastAsia="en-US"/>
              </w:rPr>
              <w:t>30</w:t>
            </w:r>
          </w:p>
        </w:tc>
      </w:tr>
      <w:tr w:rsidR="009516E3" w:rsidTr="00C013FD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Default="009516E3" w:rsidP="00C013FD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Przygotowanie do wykładu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</w:pPr>
          </w:p>
        </w:tc>
      </w:tr>
      <w:tr w:rsidR="009516E3" w:rsidTr="00C013FD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Default="009516E3" w:rsidP="00C013FD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Przygotowanie do ćwiczeń, konwersatorium, laboratorium itp.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  <w:t>30</w:t>
            </w:r>
          </w:p>
        </w:tc>
      </w:tr>
      <w:tr w:rsidR="009516E3" w:rsidTr="00C013FD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Default="009516E3" w:rsidP="00C013FD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Przygotowanie do egzaminu/kolokwium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</w:pPr>
          </w:p>
        </w:tc>
      </w:tr>
      <w:tr w:rsidR="009516E3" w:rsidTr="00C013FD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Default="009516E3" w:rsidP="00C013FD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Zebranie materiałów do projektu, kwerenda internetowa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</w:pPr>
          </w:p>
        </w:tc>
      </w:tr>
      <w:tr w:rsidR="009516E3" w:rsidTr="00C013FD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Default="009516E3" w:rsidP="00C013FD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Opracowanie prezentacji multimedialnej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</w:pPr>
          </w:p>
        </w:tc>
      </w:tr>
      <w:tr w:rsidR="009516E3" w:rsidTr="00C013FD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Default="009516E3" w:rsidP="00C013FD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 xml:space="preserve">Przygotowanie hasła do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wikipedii</w:t>
            </w:r>
            <w:proofErr w:type="spellEnd"/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</w:pPr>
          </w:p>
        </w:tc>
      </w:tr>
      <w:tr w:rsidR="009516E3" w:rsidTr="00C013FD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E3" w:rsidRDefault="009516E3" w:rsidP="00C013FD">
            <w:pPr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eastAsia="en-US"/>
              </w:rPr>
              <w:t>Inne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  <w:lang w:eastAsia="en-US"/>
              </w:rPr>
            </w:pPr>
          </w:p>
        </w:tc>
      </w:tr>
      <w:tr w:rsidR="009516E3" w:rsidTr="00C013FD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9516E3" w:rsidRDefault="009516E3" w:rsidP="00C013FD">
            <w:pPr>
              <w:spacing w:line="276" w:lineRule="auto"/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eastAsia="en-US"/>
              </w:rPr>
              <w:t>ŁĄCZNA LICZBA GODZIN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9516E3" w:rsidRPr="00944F27" w:rsidRDefault="009516E3" w:rsidP="00C013FD">
            <w:pPr>
              <w:spacing w:line="276" w:lineRule="auto"/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eastAsia="en-US"/>
              </w:rPr>
            </w:pPr>
            <w:r w:rsidRPr="00944F27"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9516E3" w:rsidRPr="00944F27" w:rsidRDefault="009516E3" w:rsidP="00C013FD">
            <w:pPr>
              <w:spacing w:line="276" w:lineRule="auto"/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eastAsia="en-US"/>
              </w:rPr>
            </w:pPr>
            <w:r w:rsidRPr="00944F27"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eastAsia="en-US"/>
              </w:rPr>
              <w:t>50</w:t>
            </w:r>
          </w:p>
        </w:tc>
      </w:tr>
      <w:tr w:rsidR="009516E3" w:rsidTr="00C013FD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9516E3" w:rsidRDefault="009516E3" w:rsidP="00C013FD">
            <w:pPr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PUNKTY ECTS za przedmiot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9516E3" w:rsidRDefault="009516E3" w:rsidP="00C013FD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eastAsia="en-US"/>
              </w:rPr>
              <w:t>2</w:t>
            </w:r>
          </w:p>
        </w:tc>
      </w:tr>
    </w:tbl>
    <w:p w:rsidR="009516E3" w:rsidRDefault="009516E3" w:rsidP="009516E3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color w:val="FF0000"/>
          <w:sz w:val="16"/>
          <w:szCs w:val="16"/>
          <w:lang w:val="pl-PL"/>
        </w:rPr>
      </w:pPr>
    </w:p>
    <w:p w:rsidR="009516E3" w:rsidRDefault="009516E3" w:rsidP="009516E3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b/>
          <w:i/>
          <w:sz w:val="20"/>
          <w:szCs w:val="20"/>
        </w:rPr>
        <w:t>Przyjmuję do realizacji</w:t>
      </w:r>
      <w:r>
        <w:rPr>
          <w:rFonts w:ascii="Arial" w:hAnsi="Arial" w:cs="Arial"/>
          <w:i/>
          <w:sz w:val="16"/>
          <w:szCs w:val="16"/>
        </w:rPr>
        <w:t xml:space="preserve">    (data i podpisy osób prowadzących przedmiot w danym roku akademickim)</w:t>
      </w:r>
    </w:p>
    <w:p w:rsidR="009516E3" w:rsidRDefault="009516E3" w:rsidP="009516E3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  <w:t>.....................................................................................................................................</w:t>
      </w:r>
    </w:p>
    <w:p w:rsidR="00C810C8" w:rsidRDefault="00C810C8" w:rsidP="009516E3"/>
    <w:sectPr w:rsidR="00C810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46EE2"/>
    <w:multiLevelType w:val="hybridMultilevel"/>
    <w:tmpl w:val="AB8466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304123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">
    <w:nsid w:val="6E48032C"/>
    <w:multiLevelType w:val="hybridMultilevel"/>
    <w:tmpl w:val="BC56D2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6E3"/>
    <w:rsid w:val="00657144"/>
    <w:rsid w:val="009516E3"/>
    <w:rsid w:val="00BC36C2"/>
    <w:rsid w:val="00C810C8"/>
    <w:rsid w:val="00DA4414"/>
    <w:rsid w:val="00F134FF"/>
    <w:rsid w:val="00F4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516E3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3">
    <w:name w:val="Body text (3)"/>
    <w:basedOn w:val="Normalny"/>
    <w:rsid w:val="009516E3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styleId="NormalnyWeb">
    <w:name w:val="Normal (Web)"/>
    <w:basedOn w:val="Normalny"/>
    <w:unhideWhenUsed/>
    <w:rsid w:val="009516E3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character" w:styleId="Hipercze">
    <w:name w:val="Hyperlink"/>
    <w:semiHidden/>
    <w:rsid w:val="009516E3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516E3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3">
    <w:name w:val="Body text (3)"/>
    <w:basedOn w:val="Normalny"/>
    <w:rsid w:val="009516E3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styleId="NormalnyWeb">
    <w:name w:val="Normal (Web)"/>
    <w:basedOn w:val="Normalny"/>
    <w:unhideWhenUsed/>
    <w:rsid w:val="009516E3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character" w:styleId="Hipercze">
    <w:name w:val="Hyperlink"/>
    <w:semiHidden/>
    <w:rsid w:val="009516E3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drezno@ujk.edu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1262</Words>
  <Characters>7572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Tofil</dc:creator>
  <cp:lastModifiedBy>Magdalena Tofil</cp:lastModifiedBy>
  <cp:revision>3</cp:revision>
  <dcterms:created xsi:type="dcterms:W3CDTF">2015-12-08T13:25:00Z</dcterms:created>
  <dcterms:modified xsi:type="dcterms:W3CDTF">2015-12-08T13:40:00Z</dcterms:modified>
</cp:coreProperties>
</file>