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68D8" w14:textId="77777777" w:rsidR="00FC475A" w:rsidRPr="004A3367" w:rsidRDefault="00D825AF" w:rsidP="00D825AF">
      <w:pPr>
        <w:jc w:val="center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4A3367" w14:paraId="75DDF53F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B1E975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4A3367">
              <w:rPr>
                <w:rFonts w:cs="Times New Roman"/>
                <w:b/>
                <w:sz w:val="24"/>
                <w:szCs w:val="24"/>
              </w:rPr>
              <w:t>Kodprzedmiotu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55EFD1" w14:textId="085614B1" w:rsidR="00D825AF" w:rsidRPr="004A3367" w:rsidRDefault="002F2AB1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0913.4.POŁ1.B.FAR</w:t>
            </w:r>
            <w:r w:rsidR="000128F3">
              <w:rPr>
                <w:rFonts w:cs="Times New Roman"/>
                <w:b/>
                <w:sz w:val="24"/>
                <w:szCs w:val="24"/>
              </w:rPr>
              <w:t>O</w:t>
            </w:r>
          </w:p>
        </w:tc>
      </w:tr>
      <w:tr w:rsidR="00D825AF" w:rsidRPr="004A3367" w14:paraId="08C79F4A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16674C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Nazwaprzedmiotu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985C0B9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B3F6B8D" w14:textId="77777777" w:rsidR="002F2AB1" w:rsidRPr="004A3367" w:rsidRDefault="004A3367" w:rsidP="002855CE">
            <w:pPr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FARMAKOLOGIA</w:t>
            </w:r>
          </w:p>
          <w:p w14:paraId="6B0DBAE4" w14:textId="77777777" w:rsidR="00D825AF" w:rsidRPr="004A3367" w:rsidRDefault="002F2AB1" w:rsidP="002855CE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A3367">
              <w:rPr>
                <w:rFonts w:cs="Times New Roman"/>
                <w:b/>
                <w:i/>
                <w:sz w:val="24"/>
                <w:szCs w:val="24"/>
                <w:lang w:val="pl-PL"/>
              </w:rPr>
              <w:t>Pharmacology</w:t>
            </w:r>
          </w:p>
        </w:tc>
      </w:tr>
      <w:tr w:rsidR="00D825AF" w:rsidRPr="004A3367" w14:paraId="4CA43CE2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368111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02694D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8EA030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53C09639" w14:textId="77777777" w:rsidR="00D825AF" w:rsidRPr="004A3367" w:rsidRDefault="00D825AF" w:rsidP="00D825AF">
      <w:pPr>
        <w:spacing w:line="240" w:lineRule="auto"/>
        <w:rPr>
          <w:rFonts w:cs="Times New Roman"/>
          <w:szCs w:val="24"/>
        </w:rPr>
      </w:pPr>
    </w:p>
    <w:p w14:paraId="1E4FE6AB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4A3367" w14:paraId="5583437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50FF6A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1.1. Kierunekstudiów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6388C9" w14:textId="77777777" w:rsidR="00D825AF" w:rsidRPr="004A3367" w:rsidRDefault="002F2A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D825AF" w:rsidRPr="004A3367" w14:paraId="3DE3306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C0DC4B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CFE078" w14:textId="77777777" w:rsidR="00D825AF" w:rsidRPr="004A3367" w:rsidRDefault="002F2A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Stacjonarne</w:t>
            </w:r>
          </w:p>
        </w:tc>
      </w:tr>
      <w:tr w:rsidR="00D825AF" w:rsidRPr="004A3367" w14:paraId="6EE0012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C51DA9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1.3. Poziomstudiów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0FBD5A" w14:textId="77777777" w:rsidR="00D825AF" w:rsidRPr="004A3367" w:rsidRDefault="002F2A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I stopnia</w:t>
            </w:r>
          </w:p>
        </w:tc>
      </w:tr>
      <w:tr w:rsidR="00D825AF" w:rsidRPr="004A3367" w14:paraId="52AA25B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9A3999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1.4. Profilstudiów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A06E0A" w14:textId="77777777" w:rsidR="00D825AF" w:rsidRPr="004A3367" w:rsidRDefault="002F2A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D825AF" w:rsidRPr="004A3367" w14:paraId="3B0446F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768EA9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1.5. Osobaprzygotowującakartęprzedmiotu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4BE2C8" w14:textId="77777777" w:rsidR="00D825AF" w:rsidRDefault="002F2A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 xml:space="preserve">dr n. o zdr. Agnieszka Wencel </w:t>
            </w:r>
            <w:r w:rsidR="004A3367">
              <w:rPr>
                <w:rFonts w:cs="Times New Roman"/>
                <w:sz w:val="24"/>
                <w:szCs w:val="24"/>
                <w:lang w:val="pl-PL"/>
              </w:rPr>
              <w:t>–</w:t>
            </w:r>
            <w:r w:rsidRPr="004A3367">
              <w:rPr>
                <w:rFonts w:cs="Times New Roman"/>
                <w:sz w:val="24"/>
                <w:szCs w:val="24"/>
                <w:lang w:val="pl-PL"/>
              </w:rPr>
              <w:t xml:space="preserve"> Wawrzeńczyk</w:t>
            </w:r>
          </w:p>
          <w:p w14:paraId="0147D007" w14:textId="77777777" w:rsidR="004A3367" w:rsidRPr="004A3367" w:rsidRDefault="004A336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dr n. o zdr. Beata Szpak</w:t>
            </w:r>
          </w:p>
        </w:tc>
      </w:tr>
      <w:tr w:rsidR="00D825AF" w:rsidRPr="004A3367" w14:paraId="13CA050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22D124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BE107F" w14:textId="77777777" w:rsidR="004A3367" w:rsidRPr="000128F3" w:rsidRDefault="004A336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0128F3">
              <w:rPr>
                <w:rFonts w:cs="Times New Roman"/>
                <w:sz w:val="24"/>
                <w:szCs w:val="24"/>
                <w:lang w:val="pl-PL"/>
              </w:rPr>
              <w:t>Agnieszka Wencel- Wawrzeńczyk</w:t>
            </w:r>
          </w:p>
          <w:p w14:paraId="7E8B975F" w14:textId="77777777" w:rsidR="004A3367" w:rsidRPr="000128F3" w:rsidRDefault="004A3367" w:rsidP="004A3367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0128F3">
              <w:rPr>
                <w:rFonts w:cs="Times New Roman"/>
                <w:szCs w:val="24"/>
                <w:lang w:val="pl-PL"/>
              </w:rPr>
              <w:t>awencel@ujk.edu.pl</w:t>
            </w:r>
            <w:r w:rsidRPr="000128F3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</w:p>
          <w:p w14:paraId="4C3B2367" w14:textId="77777777" w:rsidR="004A3367" w:rsidRPr="004A3367" w:rsidRDefault="004A3367" w:rsidP="004A336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Beata Szpak tel. 692113477</w:t>
            </w:r>
          </w:p>
        </w:tc>
      </w:tr>
    </w:tbl>
    <w:p w14:paraId="4830AD5F" w14:textId="77777777" w:rsidR="00D825AF" w:rsidRPr="004A3367" w:rsidRDefault="00D825AF" w:rsidP="00D825AF">
      <w:pPr>
        <w:spacing w:line="240" w:lineRule="auto"/>
        <w:rPr>
          <w:rFonts w:cs="Times New Roman"/>
          <w:szCs w:val="24"/>
        </w:rPr>
      </w:pPr>
    </w:p>
    <w:p w14:paraId="0E77F3B3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4A3367" w14:paraId="0FFB641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CCD9DE" w14:textId="77777777" w:rsidR="00D825AF" w:rsidRPr="004A3367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2.1. Językwykładowy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CEEA33" w14:textId="77777777" w:rsidR="00D825AF" w:rsidRPr="004A3367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4A3367" w:rsidRPr="004A3367" w14:paraId="7C7810FD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3CB894" w14:textId="77777777" w:rsidR="004A3367" w:rsidRPr="000128F3" w:rsidRDefault="004A3367" w:rsidP="004A3367">
            <w:pPr>
              <w:spacing w:line="240" w:lineRule="auto"/>
              <w:jc w:val="left"/>
              <w:rPr>
                <w:rFonts w:cs="Times New Roman"/>
                <w:b/>
                <w:szCs w:val="24"/>
                <w:lang w:val="pl-PL"/>
              </w:rPr>
            </w:pPr>
            <w:r w:rsidRPr="000128F3">
              <w:rPr>
                <w:rFonts w:cs="Times New Roman"/>
                <w:b/>
                <w:szCs w:val="24"/>
                <w:lang w:val="pl-PL"/>
              </w:rPr>
              <w:t>2.2. Semestry, na których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81CBE6" w14:textId="77777777" w:rsidR="004A3367" w:rsidRPr="004A3367" w:rsidRDefault="004A3367" w:rsidP="00A055D3">
            <w:pPr>
              <w:spacing w:line="240" w:lineRule="auto"/>
              <w:rPr>
                <w:rFonts w:cs="Times New Roman"/>
                <w:szCs w:val="24"/>
              </w:rPr>
            </w:pPr>
            <w:r w:rsidRPr="000128F3">
              <w:rPr>
                <w:rFonts w:cs="Times New Roman"/>
                <w:szCs w:val="24"/>
                <w:lang w:val="pl-PL"/>
              </w:rPr>
              <w:t xml:space="preserve"> </w:t>
            </w:r>
            <w:r>
              <w:rPr>
                <w:rFonts w:cs="Times New Roman"/>
                <w:szCs w:val="24"/>
              </w:rPr>
              <w:t>I</w:t>
            </w:r>
          </w:p>
        </w:tc>
      </w:tr>
      <w:tr w:rsidR="00D825AF" w:rsidRPr="004A3367" w14:paraId="6AFBB6E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30C355" w14:textId="77777777" w:rsidR="00D825AF" w:rsidRPr="004A3367" w:rsidRDefault="004A3367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4A3367">
              <w:rPr>
                <w:rFonts w:cs="Times New Roman"/>
                <w:b/>
                <w:sz w:val="24"/>
                <w:szCs w:val="24"/>
              </w:rPr>
              <w:t>. Wymaganiawstępne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C24C73" w14:textId="77777777" w:rsidR="00D825AF" w:rsidRPr="004A3367" w:rsidRDefault="002F2AB1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Wiedza z zakresu fizjologii i biochemii</w:t>
            </w:r>
          </w:p>
        </w:tc>
      </w:tr>
    </w:tbl>
    <w:p w14:paraId="55A5E2E3" w14:textId="77777777" w:rsidR="00D825AF" w:rsidRPr="004A3367" w:rsidRDefault="00D825AF" w:rsidP="00D825AF">
      <w:pPr>
        <w:spacing w:line="240" w:lineRule="auto"/>
        <w:rPr>
          <w:rFonts w:cs="Times New Roman"/>
          <w:szCs w:val="24"/>
        </w:rPr>
      </w:pPr>
    </w:p>
    <w:p w14:paraId="57FE063D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4A3367" w14:paraId="0324B9D1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74241F4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E907C7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DC4AD7" w14:textId="2E2A76A9" w:rsidR="00D825AF" w:rsidRDefault="002A03B5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 xml:space="preserve">WYKŁADY: </w:t>
            </w:r>
            <w:r w:rsidR="00011044">
              <w:rPr>
                <w:rFonts w:cs="Times New Roman"/>
                <w:sz w:val="24"/>
                <w:szCs w:val="24"/>
                <w:lang w:val="pl-PL"/>
              </w:rPr>
              <w:t>2</w:t>
            </w:r>
            <w:r>
              <w:rPr>
                <w:rFonts w:cs="Times New Roman"/>
                <w:sz w:val="24"/>
                <w:szCs w:val="24"/>
                <w:lang w:val="pl-PL"/>
              </w:rPr>
              <w:t>0 godzin, godziny niekontaktowe: 5</w:t>
            </w:r>
          </w:p>
          <w:p w14:paraId="772FE302" w14:textId="2FB4E63E" w:rsidR="002A03B5" w:rsidRPr="004A3367" w:rsidRDefault="002A03B5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 xml:space="preserve">ĆWICZENIA: </w:t>
            </w:r>
            <w:r w:rsidR="00011044">
              <w:rPr>
                <w:rFonts w:cs="Times New Roman"/>
                <w:sz w:val="24"/>
                <w:szCs w:val="24"/>
                <w:lang w:val="pl-PL"/>
              </w:rPr>
              <w:t>2</w:t>
            </w:r>
            <w:r>
              <w:rPr>
                <w:rFonts w:cs="Times New Roman"/>
                <w:sz w:val="24"/>
                <w:szCs w:val="24"/>
                <w:lang w:val="pl-PL"/>
              </w:rPr>
              <w:t>0</w:t>
            </w:r>
            <w:r w:rsidR="006308D6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pl-PL"/>
              </w:rPr>
              <w:t xml:space="preserve">godzin, godziny niekontaktowe </w:t>
            </w:r>
            <w:r w:rsidR="00011044">
              <w:rPr>
                <w:rFonts w:cs="Times New Roman"/>
                <w:sz w:val="24"/>
                <w:szCs w:val="24"/>
                <w:lang w:val="pl-PL"/>
              </w:rPr>
              <w:t>5</w:t>
            </w:r>
          </w:p>
        </w:tc>
      </w:tr>
      <w:tr w:rsidR="00D825AF" w:rsidRPr="004A3367" w14:paraId="458DEB7C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2F94498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C94182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Miejscerealizacjizajęć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E2CAE2" w14:textId="77777777" w:rsidR="00D825AF" w:rsidRPr="004A3367" w:rsidRDefault="002F2AB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Pomieszczeniadydaktyczne Collegium Medicum</w:t>
            </w:r>
            <w:r w:rsidR="002A03B5">
              <w:rPr>
                <w:rFonts w:cs="Times New Roman"/>
                <w:sz w:val="24"/>
                <w:szCs w:val="24"/>
              </w:rPr>
              <w:t xml:space="preserve"> UJK</w:t>
            </w:r>
            <w:r w:rsidRPr="004A3367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825AF" w:rsidRPr="004A3367" w14:paraId="0661550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08FD467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D463E2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Metodydydaktyczne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08C7AA" w14:textId="77777777" w:rsidR="002A03B5" w:rsidRDefault="002F2AB1" w:rsidP="002A03B5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 xml:space="preserve">Wykład – wykład informacyjny, </w:t>
            </w:r>
          </w:p>
          <w:p w14:paraId="56E0BA8B" w14:textId="77777777" w:rsidR="00D825AF" w:rsidRPr="004A3367" w:rsidRDefault="002A03B5" w:rsidP="002A03B5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Ć</w:t>
            </w:r>
            <w:r w:rsidR="002F2AB1" w:rsidRPr="004A3367">
              <w:rPr>
                <w:rFonts w:cs="Times New Roman"/>
                <w:sz w:val="24"/>
                <w:szCs w:val="24"/>
                <w:lang w:val="pl-PL"/>
              </w:rPr>
              <w:t>wiczenia – zadania problemowe, praca w grupach.</w:t>
            </w:r>
          </w:p>
        </w:tc>
      </w:tr>
      <w:tr w:rsidR="002F2AB1" w:rsidRPr="004A3367" w14:paraId="5CF841E1" w14:textId="77777777" w:rsidTr="002855CE">
        <w:trPr>
          <w:trHeight w:val="2171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5F075138" w14:textId="77777777" w:rsidR="002F2AB1" w:rsidRPr="004A3367" w:rsidRDefault="002F2AB1" w:rsidP="002F2AB1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36C3B839" w14:textId="77777777" w:rsidR="002F2AB1" w:rsidRPr="004A3367" w:rsidRDefault="002F2AB1" w:rsidP="002F2AB1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Wykazliteratury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7F253F" w14:textId="77777777" w:rsidR="002F2AB1" w:rsidRPr="004A3367" w:rsidRDefault="002F2AB1" w:rsidP="002F2AB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C4A0C0" w14:textId="77777777" w:rsidR="002855CE" w:rsidRDefault="002855CE" w:rsidP="002A03B5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1.Danysz A, Buczko W. Kompendium farmakologii i farmakoterapii. Wydawnictwo Urban &amp; Partner. Wrocław 2016.</w:t>
            </w:r>
          </w:p>
          <w:p w14:paraId="4F57CECD" w14:textId="77777777" w:rsidR="002A03B5" w:rsidRPr="004A3367" w:rsidRDefault="002A03B5" w:rsidP="002A03B5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2.Olszanecki R, Wołkow P, Jawień J. Farmakologia. PZWL, Warszawa 2017.</w:t>
            </w:r>
          </w:p>
          <w:p w14:paraId="76A55B45" w14:textId="77777777" w:rsidR="00D924F0" w:rsidRPr="004A3367" w:rsidRDefault="002855CE" w:rsidP="002A03B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color w:val="000000"/>
                <w:sz w:val="24"/>
                <w:szCs w:val="24"/>
                <w:lang w:val="pl-PL"/>
              </w:rPr>
              <w:t>2.</w:t>
            </w:r>
            <w:r w:rsidR="00D924F0" w:rsidRPr="004A3367">
              <w:rPr>
                <w:rFonts w:cs="Times New Roman"/>
                <w:color w:val="000000"/>
                <w:sz w:val="24"/>
                <w:szCs w:val="24"/>
                <w:lang w:val="pl-PL"/>
              </w:rPr>
              <w:t>J</w:t>
            </w:r>
            <w:r w:rsidR="00D924F0" w:rsidRPr="004A3367">
              <w:rPr>
                <w:rFonts w:cs="Times New Roman"/>
                <w:sz w:val="24"/>
                <w:szCs w:val="24"/>
                <w:lang w:val="pl-PL"/>
              </w:rPr>
              <w:t xml:space="preserve">aniec W. Farmakologia w zarysie. Wydawnictwo PZWL. </w:t>
            </w:r>
            <w:r w:rsidRPr="004A3367">
              <w:rPr>
                <w:rFonts w:cs="Times New Roman"/>
                <w:sz w:val="24"/>
                <w:szCs w:val="24"/>
                <w:lang w:val="pl-PL"/>
              </w:rPr>
              <w:t xml:space="preserve">Warszawa </w:t>
            </w:r>
            <w:r w:rsidR="00D924F0" w:rsidRPr="004A3367">
              <w:rPr>
                <w:rFonts w:cs="Times New Roman"/>
                <w:sz w:val="24"/>
                <w:szCs w:val="24"/>
                <w:lang w:val="pl-PL"/>
              </w:rPr>
              <w:t>2005</w:t>
            </w:r>
            <w:r w:rsidR="00D924F0" w:rsidRPr="004A3367">
              <w:rPr>
                <w:rFonts w:cs="Times New Roman"/>
                <w:color w:val="000000"/>
                <w:sz w:val="24"/>
                <w:szCs w:val="24"/>
                <w:lang w:val="pl-PL"/>
              </w:rPr>
              <w:t>.</w:t>
            </w:r>
          </w:p>
          <w:p w14:paraId="40AB6D3D" w14:textId="77777777" w:rsidR="002855CE" w:rsidRPr="004A3367" w:rsidRDefault="002855CE" w:rsidP="002A03B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0128F3">
              <w:rPr>
                <w:rFonts w:cs="Times New Roman"/>
                <w:color w:val="000000"/>
                <w:sz w:val="24"/>
                <w:szCs w:val="24"/>
                <w:lang w:val="pl-PL"/>
              </w:rPr>
              <w:t>3.</w:t>
            </w:r>
            <w:r w:rsidR="00D924F0" w:rsidRPr="000128F3">
              <w:rPr>
                <w:rFonts w:cs="Times New Roman"/>
                <w:color w:val="000000"/>
                <w:sz w:val="24"/>
                <w:szCs w:val="24"/>
                <w:lang w:val="pl-PL"/>
              </w:rPr>
              <w:t xml:space="preserve">Rajtar – Cynke G. Farmakologia. Podręcznik dla studentów i absolwentów wydziałów pielęgniarstwa i nauk o zdrowiu Akademii Medycznych. </w:t>
            </w:r>
            <w:r w:rsidR="00D924F0" w:rsidRPr="004A3367">
              <w:rPr>
                <w:rFonts w:cs="Times New Roman"/>
                <w:color w:val="000000"/>
                <w:sz w:val="24"/>
                <w:szCs w:val="24"/>
                <w:lang w:val="pl-PL"/>
              </w:rPr>
              <w:t>Wydawnictwo PZWL. Warszawa 2015.</w:t>
            </w:r>
          </w:p>
          <w:p w14:paraId="0B8A8AB7" w14:textId="77777777" w:rsidR="002F2AB1" w:rsidRPr="004A3367" w:rsidRDefault="002855CE" w:rsidP="002A03B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color w:val="000000"/>
                <w:sz w:val="24"/>
                <w:szCs w:val="24"/>
                <w:lang w:val="pl-PL"/>
              </w:rPr>
              <w:t>4.</w:t>
            </w:r>
            <w:r w:rsidR="00D924F0" w:rsidRPr="004A3367">
              <w:rPr>
                <w:rFonts w:cs="Times New Roman"/>
                <w:color w:val="000000"/>
                <w:sz w:val="24"/>
                <w:szCs w:val="24"/>
                <w:lang w:val="pl-PL"/>
              </w:rPr>
              <w:t>Rajtar – CynkeG.Recepty. Zasady wystawiania. Wydawnictwo PZWL. Warszawa 2016.</w:t>
            </w:r>
          </w:p>
        </w:tc>
      </w:tr>
      <w:tr w:rsidR="002F2AB1" w:rsidRPr="004A3367" w14:paraId="00C0AE12" w14:textId="77777777" w:rsidTr="002855CE">
        <w:trPr>
          <w:trHeight w:val="56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B0445CE" w14:textId="77777777" w:rsidR="002F2AB1" w:rsidRPr="004A3367" w:rsidRDefault="002F2AB1" w:rsidP="002F2AB1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F6CD59" w14:textId="77777777" w:rsidR="002F2AB1" w:rsidRPr="004A3367" w:rsidRDefault="002F2AB1" w:rsidP="002F2AB1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309D2E" w14:textId="77777777" w:rsidR="002F2AB1" w:rsidRPr="004A3367" w:rsidRDefault="002F2AB1" w:rsidP="002F2AB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0AE35A" w14:textId="77777777" w:rsidR="002F2AB1" w:rsidRPr="004A3367" w:rsidRDefault="002855CE" w:rsidP="002F2AB1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Janiec W.  Farmakodynamika. PZWL. Warszawa2008.</w:t>
            </w:r>
          </w:p>
        </w:tc>
      </w:tr>
    </w:tbl>
    <w:p w14:paraId="7AE288C1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FA5585C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4A3367" w14:paraId="48854E08" w14:textId="77777777" w:rsidTr="00D825AF">
        <w:tc>
          <w:tcPr>
            <w:tcW w:w="10485" w:type="dxa"/>
            <w:shd w:val="clear" w:color="auto" w:fill="FFFFFF" w:themeFill="background1"/>
          </w:tcPr>
          <w:p w14:paraId="653BBDBA" w14:textId="77777777"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A3367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474EE5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4A3367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3FEA6F86" w14:textId="77777777" w:rsidR="00474EE5" w:rsidRPr="00474EE5" w:rsidRDefault="00474EE5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474EE5"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14:paraId="1FC53130" w14:textId="77777777" w:rsidR="00B9644C" w:rsidRPr="00474EE5" w:rsidRDefault="00D825AF" w:rsidP="006308D6">
            <w:pPr>
              <w:spacing w:line="240" w:lineRule="auto"/>
              <w:ind w:right="537"/>
              <w:rPr>
                <w:rFonts w:eastAsia="Times New Roman"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C1</w:t>
            </w:r>
            <w:r w:rsidR="00474EE5">
              <w:rPr>
                <w:rFonts w:cs="Times New Roman"/>
                <w:sz w:val="24"/>
                <w:szCs w:val="24"/>
              </w:rPr>
              <w:t>.</w:t>
            </w:r>
            <w:r w:rsidR="001C63E3" w:rsidRPr="001C63E3">
              <w:rPr>
                <w:rFonts w:cs="Times New Roman"/>
                <w:sz w:val="24"/>
                <w:szCs w:val="24"/>
              </w:rPr>
              <w:t>Zapoznanie studentów</w:t>
            </w:r>
            <w:r w:rsidR="001C63E3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1C63E3">
              <w:rPr>
                <w:rFonts w:cs="Times New Roman"/>
                <w:sz w:val="24"/>
                <w:szCs w:val="24"/>
              </w:rPr>
              <w:t xml:space="preserve">z </w:t>
            </w:r>
            <w:r w:rsidR="00B9644C" w:rsidRPr="00474EE5">
              <w:rPr>
                <w:rFonts w:cs="Times New Roman"/>
                <w:sz w:val="24"/>
                <w:szCs w:val="24"/>
              </w:rPr>
              <w:t>poszczególn</w:t>
            </w:r>
            <w:r w:rsidR="001C63E3">
              <w:rPr>
                <w:rFonts w:cs="Times New Roman"/>
                <w:sz w:val="24"/>
                <w:szCs w:val="24"/>
              </w:rPr>
              <w:t>ymi</w:t>
            </w:r>
            <w:r w:rsidR="00B9644C" w:rsidRPr="00474EE5">
              <w:rPr>
                <w:rFonts w:cs="Times New Roman"/>
                <w:sz w:val="24"/>
                <w:szCs w:val="24"/>
              </w:rPr>
              <w:t xml:space="preserve"> g</w:t>
            </w:r>
            <w:r w:rsidR="001C63E3">
              <w:rPr>
                <w:rFonts w:cs="Times New Roman"/>
                <w:sz w:val="24"/>
                <w:szCs w:val="24"/>
              </w:rPr>
              <w:t>rupami</w:t>
            </w:r>
            <w:r w:rsidR="00B9644C" w:rsidRPr="00474EE5">
              <w:rPr>
                <w:rFonts w:cs="Times New Roman"/>
                <w:sz w:val="24"/>
                <w:szCs w:val="24"/>
              </w:rPr>
              <w:t xml:space="preserve"> leków oraz mechanizm</w:t>
            </w:r>
            <w:r w:rsidR="001C63E3">
              <w:rPr>
                <w:rFonts w:cs="Times New Roman"/>
                <w:sz w:val="24"/>
                <w:szCs w:val="24"/>
              </w:rPr>
              <w:t>em ich</w:t>
            </w:r>
            <w:r w:rsidR="00B9644C" w:rsidRPr="00474EE5">
              <w:rPr>
                <w:rFonts w:cs="Times New Roman"/>
                <w:sz w:val="24"/>
                <w:szCs w:val="24"/>
              </w:rPr>
              <w:t xml:space="preserve"> działania.</w:t>
            </w:r>
          </w:p>
          <w:p w14:paraId="6AFCB92E" w14:textId="77777777" w:rsidR="00D825AF" w:rsidRDefault="00B9644C" w:rsidP="006308D6">
            <w:pPr>
              <w:spacing w:before="2" w:line="240" w:lineRule="auto"/>
              <w:ind w:right="537"/>
              <w:jc w:val="left"/>
              <w:rPr>
                <w:rFonts w:cs="Times New Roman"/>
                <w:sz w:val="24"/>
                <w:szCs w:val="24"/>
              </w:rPr>
            </w:pPr>
            <w:r w:rsidRPr="00474EE5">
              <w:rPr>
                <w:rFonts w:cs="Times New Roman"/>
                <w:sz w:val="24"/>
                <w:szCs w:val="24"/>
              </w:rPr>
              <w:t>C2</w:t>
            </w:r>
            <w:r w:rsidRPr="00474EE5">
              <w:rPr>
                <w:rFonts w:cs="Times New Roman"/>
                <w:b/>
                <w:sz w:val="24"/>
                <w:szCs w:val="24"/>
              </w:rPr>
              <w:t>.</w:t>
            </w:r>
            <w:r w:rsidR="00474EE5" w:rsidRPr="00474EE5">
              <w:rPr>
                <w:rFonts w:cs="Times New Roman"/>
                <w:sz w:val="24"/>
                <w:szCs w:val="24"/>
              </w:rPr>
              <w:t xml:space="preserve"> </w:t>
            </w:r>
            <w:r w:rsidR="001C63E3">
              <w:rPr>
                <w:rFonts w:cs="Times New Roman"/>
                <w:sz w:val="24"/>
                <w:szCs w:val="24"/>
              </w:rPr>
              <w:t>Zapoznanie z</w:t>
            </w:r>
            <w:r w:rsidR="00474EE5">
              <w:rPr>
                <w:rFonts w:cs="Times New Roman"/>
                <w:sz w:val="24"/>
                <w:szCs w:val="24"/>
              </w:rPr>
              <w:t xml:space="preserve"> szczególn</w:t>
            </w:r>
            <w:r w:rsidR="001C63E3">
              <w:rPr>
                <w:rFonts w:cs="Times New Roman"/>
                <w:sz w:val="24"/>
                <w:szCs w:val="24"/>
              </w:rPr>
              <w:t>ym</w:t>
            </w:r>
            <w:r w:rsidR="00474EE5">
              <w:rPr>
                <w:rFonts w:cs="Times New Roman"/>
                <w:sz w:val="24"/>
                <w:szCs w:val="24"/>
              </w:rPr>
              <w:t xml:space="preserve"> zastosowanie</w:t>
            </w:r>
            <w:r w:rsidR="001C63E3">
              <w:rPr>
                <w:rFonts w:cs="Times New Roman"/>
                <w:sz w:val="24"/>
                <w:szCs w:val="24"/>
              </w:rPr>
              <w:t>m</w:t>
            </w:r>
            <w:r w:rsidR="00474EE5">
              <w:rPr>
                <w:rFonts w:cs="Times New Roman"/>
                <w:sz w:val="24"/>
                <w:szCs w:val="24"/>
              </w:rPr>
              <w:t xml:space="preserve"> i mechanizm</w:t>
            </w:r>
            <w:r w:rsidR="001C63E3">
              <w:rPr>
                <w:rFonts w:cs="Times New Roman"/>
                <w:sz w:val="24"/>
                <w:szCs w:val="24"/>
              </w:rPr>
              <w:t>em</w:t>
            </w:r>
            <w:r w:rsidR="00474EE5">
              <w:rPr>
                <w:rFonts w:cs="Times New Roman"/>
                <w:sz w:val="24"/>
                <w:szCs w:val="24"/>
              </w:rPr>
              <w:t xml:space="preserve"> działania poszczególnych grup leków w położnictwie i neonatologii.</w:t>
            </w:r>
          </w:p>
          <w:p w14:paraId="7C590322" w14:textId="77777777" w:rsidR="001C63E3" w:rsidRDefault="001C63E3" w:rsidP="006308D6">
            <w:pPr>
              <w:spacing w:before="2" w:line="240" w:lineRule="auto"/>
              <w:ind w:right="53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C3. Zapoznanie z niepożądanymi działaniami substancji farmakologicznych.</w:t>
            </w:r>
          </w:p>
          <w:p w14:paraId="7DDA1F11" w14:textId="77777777" w:rsidR="00474EE5" w:rsidRDefault="00474EE5" w:rsidP="006308D6">
            <w:pPr>
              <w:spacing w:before="2" w:line="240" w:lineRule="auto"/>
              <w:ind w:right="537"/>
              <w:jc w:val="left"/>
              <w:rPr>
                <w:rFonts w:cs="Times New Roman"/>
                <w:sz w:val="24"/>
                <w:szCs w:val="24"/>
              </w:rPr>
            </w:pPr>
          </w:p>
          <w:p w14:paraId="33E6C8C9" w14:textId="77777777" w:rsidR="00474EE5" w:rsidRDefault="00474EE5" w:rsidP="006308D6">
            <w:pPr>
              <w:spacing w:before="2" w:line="240" w:lineRule="auto"/>
              <w:ind w:right="537"/>
              <w:rPr>
                <w:rFonts w:cs="Times New Roman"/>
                <w:b/>
                <w:i/>
                <w:sz w:val="24"/>
                <w:szCs w:val="24"/>
              </w:rPr>
            </w:pPr>
            <w:r w:rsidRPr="00474EE5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</w:p>
          <w:p w14:paraId="37B1995E" w14:textId="77777777" w:rsidR="00474EE5" w:rsidRDefault="00474EE5" w:rsidP="006308D6">
            <w:pPr>
              <w:spacing w:before="2" w:line="240" w:lineRule="auto"/>
              <w:ind w:right="5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C1. </w:t>
            </w:r>
            <w:r w:rsidR="001C63E3">
              <w:rPr>
                <w:rFonts w:cs="Times New Roman"/>
                <w:sz w:val="24"/>
                <w:szCs w:val="24"/>
              </w:rPr>
              <w:t>Przygotowanie studentów do posługiwania się fachowym nazewnictwem farmakologicznym.</w:t>
            </w:r>
          </w:p>
          <w:p w14:paraId="33557687" w14:textId="77777777" w:rsidR="001C63E3" w:rsidRDefault="001C63E3" w:rsidP="006308D6">
            <w:pPr>
              <w:spacing w:before="2" w:line="240" w:lineRule="auto"/>
              <w:ind w:right="5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C2. Wdrożenie umiejętności przygotowywania formuł recepturowych.</w:t>
            </w:r>
          </w:p>
          <w:p w14:paraId="70B0E88A" w14:textId="77777777" w:rsidR="004925E9" w:rsidRDefault="004925E9" w:rsidP="006308D6">
            <w:pPr>
              <w:spacing w:before="2" w:line="240" w:lineRule="auto"/>
              <w:ind w:right="53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C3. Przygotowanie studentów do korzystania z baz informatycznych dotyczących farmakologii.</w:t>
            </w:r>
          </w:p>
          <w:p w14:paraId="4DD5EB9F" w14:textId="77777777" w:rsidR="001C63E3" w:rsidRDefault="001C63E3" w:rsidP="001C63E3">
            <w:pPr>
              <w:spacing w:before="2" w:line="207" w:lineRule="exact"/>
              <w:ind w:right="537"/>
              <w:rPr>
                <w:rFonts w:cs="Times New Roman"/>
                <w:sz w:val="24"/>
                <w:szCs w:val="24"/>
              </w:rPr>
            </w:pPr>
          </w:p>
          <w:p w14:paraId="22BD0569" w14:textId="77777777" w:rsidR="004925E9" w:rsidRPr="00474EE5" w:rsidRDefault="004925E9" w:rsidP="001C63E3">
            <w:pPr>
              <w:spacing w:before="2" w:line="207" w:lineRule="exact"/>
              <w:ind w:right="537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4A3367" w14:paraId="091C66E4" w14:textId="77777777" w:rsidTr="00D825AF">
        <w:tc>
          <w:tcPr>
            <w:tcW w:w="10485" w:type="dxa"/>
            <w:shd w:val="clear" w:color="auto" w:fill="FFFFFF" w:themeFill="background1"/>
          </w:tcPr>
          <w:p w14:paraId="3D0F6E49" w14:textId="77777777" w:rsidR="004925E9" w:rsidRDefault="00D825AF" w:rsidP="004925E9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A3367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programowe</w:t>
            </w:r>
            <w:r w:rsidR="004925E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925E9" w:rsidRPr="004A3367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4925E9" w:rsidRPr="00474EE5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4925E9" w:rsidRPr="004A3367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1406B725" w14:textId="77777777" w:rsidR="00D825AF" w:rsidRPr="004925E9" w:rsidRDefault="004925E9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4925E9"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14:paraId="60ACCB00" w14:textId="77777777" w:rsidR="00092FFB" w:rsidRPr="006308D6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>1</w:t>
            </w: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>.Pojęcia stosowane w farmakologii. Grupy leków. Mechanizm działania substancji leczniczych. Interakcje między lekami.</w:t>
            </w:r>
          </w:p>
          <w:p w14:paraId="5FF4A08E" w14:textId="77777777" w:rsidR="00092FFB" w:rsidRPr="006308D6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 xml:space="preserve">Recepta – zasady wypisywania leków i środków spożywczych specjalnego przeznaczenia żywieniowego oraz podstawa prawna </w:t>
            </w:r>
          </w:p>
          <w:p w14:paraId="46C05475" w14:textId="77777777" w:rsidR="00092FFB" w:rsidRPr="006308D6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 xml:space="preserve">Łagodzenie bólu - leki p/bólowe, p/gorączkowe i p/zapalne. Opioidowe leki p/bólowe. </w:t>
            </w: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br/>
              <w:t xml:space="preserve">Ból neuropatyczny. </w:t>
            </w:r>
          </w:p>
          <w:p w14:paraId="5B74E36B" w14:textId="77777777" w:rsidR="00092FFB" w:rsidRPr="006308D6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 xml:space="preserve">Łagodzenie bólu  - środki znieczulające miejscowo i ogólnie. Glikokortykosteroidy. </w:t>
            </w:r>
          </w:p>
          <w:p w14:paraId="2E4574B0" w14:textId="77777777" w:rsidR="00092FFB" w:rsidRPr="006308D6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>Zwalczanie infekcji – antybiotyki, chemioterapeutyki, leki p/grzybicze i p/wirusowe.</w:t>
            </w:r>
          </w:p>
          <w:p w14:paraId="399A3E3C" w14:textId="77777777" w:rsidR="00092FFB" w:rsidRPr="006308D6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>Leki działające miejscowo: rozgrzewające, chłodzące, keratolityczne, odkażające oraz wyjaławiające.</w:t>
            </w:r>
          </w:p>
          <w:p w14:paraId="6D524369" w14:textId="77777777" w:rsidR="00092FFB" w:rsidRPr="00453BBB" w:rsidRDefault="00092FFB" w:rsidP="00453BBB">
            <w:pPr>
              <w:pStyle w:val="Tekstpodstawowy"/>
              <w:numPr>
                <w:ilvl w:val="0"/>
                <w:numId w:val="8"/>
              </w:numPr>
              <w:spacing w:before="0" w:line="276" w:lineRule="auto"/>
              <w:ind w:right="537"/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</w:pPr>
            <w:r w:rsidRPr="00453BBB">
              <w:rPr>
                <w:rFonts w:cs="Times New Roman"/>
                <w:b w:val="0"/>
                <w:bCs w:val="0"/>
                <w:sz w:val="24"/>
                <w:szCs w:val="24"/>
                <w:lang w:val="pl-PL"/>
              </w:rPr>
              <w:t>Leki działające na mięśnie gładkie i szkieletowe oraz na przekaźnictwo nerwowo-mięśniowe.</w:t>
            </w:r>
          </w:p>
          <w:p w14:paraId="07F0F528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8.Farmakologia ośrodkowego i obwodowego układu nerwowego.</w:t>
            </w:r>
          </w:p>
          <w:p w14:paraId="41F9A31F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Farmakologia układu krążenia.</w:t>
            </w:r>
          </w:p>
          <w:p w14:paraId="20F3C0D1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Farmakologia układu oddechowego.</w:t>
            </w:r>
          </w:p>
          <w:p w14:paraId="4238E2A0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Farmakologia układu  moczowego.</w:t>
            </w:r>
          </w:p>
          <w:p w14:paraId="1B5ADFA8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Farmakologia przewodu pokarmowego oraz gruczołów wydzielania wewnętrznego.</w:t>
            </w:r>
          </w:p>
          <w:p w14:paraId="0842E71B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Krew i środki krwiozastępcze. Objawy uboczne działania leków.</w:t>
            </w:r>
          </w:p>
          <w:p w14:paraId="09A8BDB2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Źródła informacji o lekach. Lekozależność .</w:t>
            </w:r>
          </w:p>
          <w:p w14:paraId="298202B3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15.Wybrane leki psychiatryczne i neurologiczne (neuroleptyki, antydepresanty, leki uspokajająco-nasenne).</w:t>
            </w:r>
          </w:p>
          <w:p w14:paraId="7BAE46DE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16.Leczenie padaczki, choroby Parkinsona .</w:t>
            </w:r>
          </w:p>
          <w:p w14:paraId="67E1BB8A" w14:textId="77777777" w:rsidR="00092FFB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17.Leki działające na mięsień macicy.</w:t>
            </w:r>
          </w:p>
          <w:p w14:paraId="59E497F0" w14:textId="77777777" w:rsidR="00D825AF" w:rsidRPr="00453BBB" w:rsidRDefault="00092FFB" w:rsidP="00453BBB">
            <w:pPr>
              <w:pStyle w:val="Akapitzlist"/>
              <w:numPr>
                <w:ilvl w:val="0"/>
                <w:numId w:val="8"/>
              </w:numPr>
              <w:spacing w:before="6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18.Bezpieczeństwo stosowania leków w okresie ciąży. Kategorie A,B,C,D oraz X 19. Niewłaściwe stosowanie oraz nadużywanie leków.</w:t>
            </w:r>
          </w:p>
          <w:p w14:paraId="31A5C73A" w14:textId="77777777" w:rsidR="004925E9" w:rsidRPr="00453BBB" w:rsidRDefault="004925E9" w:rsidP="00453BBB">
            <w:pPr>
              <w:spacing w:line="276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453BBB">
              <w:rPr>
                <w:rFonts w:cs="Times New Roman"/>
                <w:b/>
                <w:bCs/>
                <w:i/>
                <w:sz w:val="24"/>
                <w:szCs w:val="24"/>
              </w:rPr>
              <w:t>Ćwiczenia</w:t>
            </w:r>
          </w:p>
          <w:p w14:paraId="3FD8CB45" w14:textId="77777777" w:rsidR="00092FFB" w:rsidRPr="00453BBB" w:rsidRDefault="00092FFB" w:rsidP="00453BBB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Stosowanie internetowych baz informacji o produktach leczniczych.</w:t>
            </w:r>
          </w:p>
          <w:p w14:paraId="7AFAEFAD" w14:textId="77777777" w:rsidR="00092FFB" w:rsidRPr="00453BBB" w:rsidRDefault="00092FFB" w:rsidP="00453BBB">
            <w:pPr>
              <w:pStyle w:val="Akapitzlist"/>
              <w:numPr>
                <w:ilvl w:val="0"/>
                <w:numId w:val="12"/>
              </w:numPr>
              <w:spacing w:before="14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 xml:space="preserve">Wystawianie recept w ramach kontynuowania procesu leczniczego. </w:t>
            </w:r>
          </w:p>
          <w:p w14:paraId="07C9C958" w14:textId="77777777" w:rsidR="00092FFB" w:rsidRPr="00453BBB" w:rsidRDefault="00092FFB" w:rsidP="00453BBB">
            <w:pPr>
              <w:pStyle w:val="Akapitzlist"/>
              <w:numPr>
                <w:ilvl w:val="0"/>
                <w:numId w:val="12"/>
              </w:numPr>
              <w:spacing w:before="14" w:line="276" w:lineRule="auto"/>
              <w:rPr>
                <w:rFonts w:cs="Times New Roman"/>
                <w:sz w:val="24"/>
                <w:szCs w:val="24"/>
              </w:rPr>
            </w:pPr>
            <w:r w:rsidRPr="00453BBB">
              <w:rPr>
                <w:rFonts w:cs="Times New Roman"/>
                <w:sz w:val="24"/>
                <w:szCs w:val="24"/>
              </w:rPr>
              <w:t>Zapisywanie form recepturowych substancji leczniczych i środków  spożywczych specjalnego przeznaczenia.</w:t>
            </w:r>
          </w:p>
          <w:p w14:paraId="633DF46E" w14:textId="77777777" w:rsidR="00092FFB" w:rsidRPr="006308D6" w:rsidRDefault="00092FFB" w:rsidP="00092FFB">
            <w:pPr>
              <w:spacing w:before="7" w:line="120" w:lineRule="exact"/>
              <w:rPr>
                <w:rFonts w:cs="Times New Roman"/>
                <w:b/>
                <w:spacing w:val="-1"/>
                <w:sz w:val="24"/>
                <w:szCs w:val="24"/>
              </w:rPr>
            </w:pPr>
          </w:p>
          <w:p w14:paraId="5AD71A64" w14:textId="77777777" w:rsidR="00D825AF" w:rsidRPr="004A3367" w:rsidRDefault="00D825AF" w:rsidP="004925E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1A3F646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A2B8CCF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4A3367" w14:paraId="6BCBC3C5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3C5AF93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1ED7418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Student, któryzaliczyłprzedmiot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D8B8073" w14:textId="77777777" w:rsidR="00D825AF" w:rsidRPr="004A3367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4A3367" w14:paraId="56765886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22507C" w14:textId="77777777" w:rsidR="00D825AF" w:rsidRPr="004A3367" w:rsidRDefault="00D825AF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 zakresie</w:t>
            </w:r>
            <w:r w:rsidRPr="004A3367">
              <w:rPr>
                <w:rFonts w:cs="Times New Roman"/>
                <w:b/>
                <w:sz w:val="24"/>
                <w:szCs w:val="24"/>
              </w:rPr>
              <w:t>WIEDZY</w:t>
            </w:r>
            <w:r w:rsidRPr="004A3367">
              <w:rPr>
                <w:rFonts w:cs="Times New Roman"/>
                <w:sz w:val="24"/>
                <w:szCs w:val="24"/>
              </w:rPr>
              <w:t>zna:</w:t>
            </w:r>
          </w:p>
        </w:tc>
      </w:tr>
      <w:tr w:rsidR="00D825AF" w:rsidRPr="004A3367" w14:paraId="76C17A8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2EDE5B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151317" w14:textId="77777777" w:rsidR="00D825AF" w:rsidRPr="004A3367" w:rsidRDefault="007936B4" w:rsidP="006308D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poszczególne grupy środków leczniczych, główne mechanizmy ich działania oraz powodowane przez nie przemiany w ustroju zależne od wieku, a także ich działania uboczne;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8A1E84" w14:textId="77777777" w:rsidR="00D825AF" w:rsidRPr="004A3367" w:rsidRDefault="007936B4" w:rsidP="007936B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POŁ1P_W23</w:t>
            </w:r>
          </w:p>
        </w:tc>
      </w:tr>
      <w:tr w:rsidR="00A60A18" w:rsidRPr="004A3367" w14:paraId="31EB39F4" w14:textId="77777777" w:rsidTr="001034B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867F4E" w14:textId="77777777" w:rsidR="00A60A18" w:rsidRPr="004A3367" w:rsidRDefault="00A60A18" w:rsidP="00A60A18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CED3AF" w14:textId="77777777" w:rsidR="00A60A18" w:rsidRPr="004A3367" w:rsidRDefault="00A60A18" w:rsidP="006308D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poszczególne grupy leków, substancje czynne zawarte w lekach, zastosowanie leków oraz postacie i drogi ich podawania;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29BE6A0" w14:textId="77777777" w:rsidR="00A60A18" w:rsidRPr="004A3367" w:rsidRDefault="00A60A18" w:rsidP="00A60A1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POŁ1P_W24</w:t>
            </w:r>
          </w:p>
        </w:tc>
      </w:tr>
      <w:tr w:rsidR="00A60A18" w:rsidRPr="004A3367" w14:paraId="633967BD" w14:textId="77777777" w:rsidTr="00971B0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1B1777" w14:textId="77777777" w:rsidR="00A60A18" w:rsidRPr="004A3367" w:rsidRDefault="00A60A18" w:rsidP="00A60A1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2600833" w14:textId="77777777" w:rsidR="00A60A18" w:rsidRPr="004A3367" w:rsidRDefault="00A60A18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wpływ procesów chorobowych na metabolizm i eliminację leków;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9274972" w14:textId="77777777" w:rsidR="00A60A18" w:rsidRPr="004A3367" w:rsidRDefault="00A60A18" w:rsidP="00A60A1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POŁ1P_W25</w:t>
            </w:r>
          </w:p>
        </w:tc>
      </w:tr>
      <w:tr w:rsidR="00A60A18" w:rsidRPr="004A3367" w14:paraId="2DB5E025" w14:textId="77777777" w:rsidTr="00971B0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4DA8E2" w14:textId="77777777" w:rsidR="00A60A18" w:rsidRPr="004A3367" w:rsidRDefault="00A60A18" w:rsidP="00A60A1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A54BD2B" w14:textId="77777777" w:rsidR="00A60A18" w:rsidRPr="004A3367" w:rsidRDefault="00A60A18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ważniejsze działania niepożądane leków, w tym wynikające z ich interakcji, oraz procedurę zgłaszania działań niepożądanych leków;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FE9F702" w14:textId="77777777" w:rsidR="00A60A18" w:rsidRPr="004A3367" w:rsidRDefault="00A60A18" w:rsidP="00A60A1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POŁ1P_W26</w:t>
            </w:r>
          </w:p>
        </w:tc>
      </w:tr>
      <w:tr w:rsidR="00A60A18" w:rsidRPr="004A3367" w14:paraId="3442D124" w14:textId="77777777" w:rsidTr="00971B0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64ABCE" w14:textId="77777777" w:rsidR="00A60A18" w:rsidRPr="004A3367" w:rsidRDefault="00A60A18" w:rsidP="00A60A1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1FD8CC" w14:textId="77777777" w:rsidR="00A60A18" w:rsidRPr="004A3367" w:rsidRDefault="00A60A18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podstawowezasadyfarmakoterapii;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ACCF794" w14:textId="77777777" w:rsidR="00A60A18" w:rsidRPr="004A3367" w:rsidRDefault="00A60A18" w:rsidP="00A60A1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POŁ1P_W27</w:t>
            </w:r>
          </w:p>
        </w:tc>
      </w:tr>
      <w:tr w:rsidR="00A60A18" w:rsidRPr="004A3367" w14:paraId="55E4D8E7" w14:textId="77777777" w:rsidTr="00971B0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5E2CE5" w14:textId="77777777" w:rsidR="00A60A18" w:rsidRPr="004A3367" w:rsidRDefault="00A60A18" w:rsidP="00A60A1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1ED065C" w14:textId="77777777" w:rsidR="00A60A18" w:rsidRPr="004A3367" w:rsidRDefault="00A60A18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 xml:space="preserve">zasady farmakoterapii i fitoterapii w położnictwie, neonatologii i ginekologii oraz wpływ leków na płód i noworodka karmionego piersią, w </w:t>
            </w:r>
            <w:r w:rsidRPr="004A3367">
              <w:rPr>
                <w:rFonts w:cs="Times New Roman"/>
                <w:sz w:val="24"/>
                <w:szCs w:val="24"/>
                <w:lang w:val="pl-PL"/>
              </w:rPr>
              <w:lastRenderedPageBreak/>
              <w:t>tym teratogenne i embriotoksyczne działanie leków;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D19E7F8" w14:textId="77777777" w:rsidR="00A60A18" w:rsidRPr="004A3367" w:rsidRDefault="00A60A18" w:rsidP="00A60A1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lastRenderedPageBreak/>
              <w:t>POŁ1P_W28</w:t>
            </w:r>
          </w:p>
        </w:tc>
      </w:tr>
      <w:tr w:rsidR="00A4729E" w:rsidRPr="004A3367" w14:paraId="7D063255" w14:textId="77777777" w:rsidTr="00971B0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61FE85" w14:textId="77777777" w:rsidR="00A4729E" w:rsidRPr="004A3367" w:rsidRDefault="00A4729E" w:rsidP="00A4729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56DFDAD" w14:textId="77777777" w:rsidR="00A4729E" w:rsidRPr="004A3367" w:rsidRDefault="00A4729E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zasady wystawiania recept w ramach realizacji zleceń lekarskich;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7A982A8" w14:textId="77777777" w:rsidR="00A4729E" w:rsidRPr="004A3367" w:rsidRDefault="00A4729E" w:rsidP="00A4729E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POŁ1P_W29</w:t>
            </w:r>
          </w:p>
        </w:tc>
      </w:tr>
      <w:tr w:rsidR="00A4729E" w:rsidRPr="004A3367" w14:paraId="2408A80B" w14:textId="77777777" w:rsidTr="00971B0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C5D5C5" w14:textId="77777777" w:rsidR="00A4729E" w:rsidRPr="004A3367" w:rsidRDefault="00A4729E" w:rsidP="00A4729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W08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A6E02D" w14:textId="77777777" w:rsidR="00A4729E" w:rsidRPr="004A3367" w:rsidRDefault="00A4729E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zasady leczenia krwią i środkami krwiozastępczymi;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5F2F0B2" w14:textId="77777777" w:rsidR="00A4729E" w:rsidRPr="004A3367" w:rsidRDefault="00A4729E" w:rsidP="00A4729E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POŁ1P_W30</w:t>
            </w:r>
          </w:p>
        </w:tc>
      </w:tr>
      <w:tr w:rsidR="00A4729E" w:rsidRPr="004A3367" w14:paraId="1B924043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237D7E" w14:textId="77777777" w:rsidR="00A4729E" w:rsidRPr="004A3367" w:rsidRDefault="00A4729E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w zakresie</w:t>
            </w:r>
            <w:r w:rsidRPr="004A3367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Pr="004A3367">
              <w:rPr>
                <w:rFonts w:cs="Times New Roman"/>
                <w:sz w:val="24"/>
                <w:szCs w:val="24"/>
              </w:rPr>
              <w:t>potrafi:</w:t>
            </w:r>
          </w:p>
        </w:tc>
      </w:tr>
      <w:tr w:rsidR="00A4729E" w:rsidRPr="004A3367" w14:paraId="1755CD09" w14:textId="77777777" w:rsidTr="006A5C1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B81CFC" w14:textId="77777777" w:rsidR="00A4729E" w:rsidRPr="004A3367" w:rsidRDefault="00A4729E" w:rsidP="00A4729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63CD6CD" w14:textId="77777777" w:rsidR="00A4729E" w:rsidRPr="004A3367" w:rsidRDefault="00A4729E" w:rsidP="006308D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szacować niebezpieczeństwo toksykologiczne w określonych grupach wiekowych oraz w różnych stanach klinicznych, ze szczególnym uwzględnieniem okresu ciąży  i karmienia piersią;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09357C" w14:textId="77777777" w:rsidR="00A4729E" w:rsidRPr="004A3367" w:rsidRDefault="00A4729E" w:rsidP="00A4729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POŁ1P_U8</w:t>
            </w:r>
          </w:p>
        </w:tc>
      </w:tr>
      <w:tr w:rsidR="00A4729E" w:rsidRPr="004A3367" w14:paraId="6F547E8F" w14:textId="77777777" w:rsidTr="00877DC2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A796D4" w14:textId="77777777" w:rsidR="00A4729E" w:rsidRPr="004A3367" w:rsidRDefault="00A4729E" w:rsidP="00A4729E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5522493" w14:textId="77777777" w:rsidR="00A4729E" w:rsidRPr="004A3367" w:rsidRDefault="00A4729E" w:rsidP="006308D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posługiwać się informatorami farmaceutycznymi i bazami danych o produktach leczniczych;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51E1E9" w14:textId="77777777" w:rsidR="00A4729E" w:rsidRPr="004A3367" w:rsidRDefault="00A4729E" w:rsidP="00A4729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POŁ1P_U9</w:t>
            </w:r>
          </w:p>
        </w:tc>
      </w:tr>
      <w:tr w:rsidR="00A4729E" w:rsidRPr="004A3367" w14:paraId="7DB0836E" w14:textId="77777777" w:rsidTr="00877DC2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8828C4" w14:textId="77777777" w:rsidR="00A4729E" w:rsidRPr="004A3367" w:rsidRDefault="00A4729E" w:rsidP="00A4729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D90A192" w14:textId="77777777" w:rsidR="00A4729E" w:rsidRPr="004A3367" w:rsidRDefault="00A4729E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wystawiać recepty na leki niezbędne do kontynuacji leczenia w ramach realizacji zleceń lekarskich;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934AFD" w14:textId="77777777" w:rsidR="00A4729E" w:rsidRPr="004A3367" w:rsidRDefault="00A4729E" w:rsidP="00A4729E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eastAsia="Times New Roman" w:cs="Times New Roman"/>
                <w:sz w:val="24"/>
                <w:szCs w:val="24"/>
                <w:lang w:val="pl-PL" w:eastAsia="pl-PL"/>
              </w:rPr>
              <w:t>POŁ1P_U10</w:t>
            </w:r>
          </w:p>
        </w:tc>
      </w:tr>
      <w:tr w:rsidR="00A4729E" w:rsidRPr="004A3367" w14:paraId="0C7D7152" w14:textId="77777777" w:rsidTr="00877DC2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AF03A6" w14:textId="77777777" w:rsidR="00A4729E" w:rsidRPr="004A3367" w:rsidRDefault="00A4729E" w:rsidP="00A4729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02BFEB4" w14:textId="77777777" w:rsidR="00A4729E" w:rsidRPr="004A3367" w:rsidRDefault="00A4729E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przygotowywać zapisy form recepturowych substancji leczniczych i środków spożywczych specjalnego przeznaczenia żywieniowego zleconych przez lekarza;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D6FB90" w14:textId="77777777" w:rsidR="00A4729E" w:rsidRPr="004A3367" w:rsidRDefault="00A4729E" w:rsidP="00A4729E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pl-PL" w:eastAsia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POŁ1P_U11</w:t>
            </w:r>
          </w:p>
        </w:tc>
      </w:tr>
      <w:tr w:rsidR="00A4729E" w:rsidRPr="004A3367" w14:paraId="65ABD873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711E7F" w14:textId="77777777" w:rsidR="00A4729E" w:rsidRPr="004A3367" w:rsidRDefault="00A4729E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 zakresie</w:t>
            </w:r>
            <w:r w:rsidRPr="004A3367">
              <w:rPr>
                <w:rFonts w:cs="Times New Roman"/>
                <w:b/>
                <w:sz w:val="24"/>
                <w:szCs w:val="24"/>
              </w:rPr>
              <w:t>KOMPETENCJI SPOŁECZNYCH:</w:t>
            </w:r>
          </w:p>
        </w:tc>
      </w:tr>
      <w:tr w:rsidR="00A4729E" w:rsidRPr="004A3367" w14:paraId="0B7083F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9B9B08" w14:textId="77777777" w:rsidR="00A4729E" w:rsidRPr="004A3367" w:rsidRDefault="00A4729E" w:rsidP="00A4729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9740EC" w14:textId="77777777" w:rsidR="00A4729E" w:rsidRPr="004A3367" w:rsidRDefault="00A4729E" w:rsidP="006308D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Zasięgać opinii  ekspertów w przypadku trudności z samodzielnym rozwiązaniem problemu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A26E5B" w14:textId="77777777" w:rsidR="00A4729E" w:rsidRPr="004A3367" w:rsidRDefault="00A4729E" w:rsidP="00A4729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</w:rPr>
              <w:t>P6S_KK</w:t>
            </w:r>
          </w:p>
        </w:tc>
      </w:tr>
    </w:tbl>
    <w:p w14:paraId="768415D0" w14:textId="77777777" w:rsidR="006308D6" w:rsidRDefault="006308D6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445C067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16"/>
        <w:gridCol w:w="531"/>
        <w:gridCol w:w="461"/>
        <w:gridCol w:w="531"/>
        <w:gridCol w:w="427"/>
        <w:gridCol w:w="370"/>
        <w:gridCol w:w="426"/>
        <w:gridCol w:w="419"/>
        <w:gridCol w:w="363"/>
        <w:gridCol w:w="419"/>
        <w:gridCol w:w="449"/>
        <w:gridCol w:w="390"/>
        <w:gridCol w:w="449"/>
        <w:gridCol w:w="421"/>
        <w:gridCol w:w="365"/>
        <w:gridCol w:w="421"/>
        <w:gridCol w:w="426"/>
        <w:gridCol w:w="370"/>
        <w:gridCol w:w="426"/>
        <w:gridCol w:w="419"/>
        <w:gridCol w:w="364"/>
        <w:gridCol w:w="419"/>
      </w:tblGrid>
      <w:tr w:rsidR="00D825AF" w:rsidRPr="004A3367" w14:paraId="498A5D9B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2F3025D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4A3367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14:paraId="7FAE868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656C7DC0" w14:textId="77777777" w:rsidR="00D825AF" w:rsidRPr="00453BBB" w:rsidRDefault="006308D6" w:rsidP="00453BBB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453BBB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0E212750" w14:textId="77777777" w:rsidR="00453BBB" w:rsidRPr="00453BBB" w:rsidRDefault="00453BBB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28EDE581" w14:textId="77777777" w:rsidR="00453BBB" w:rsidRPr="00453BBB" w:rsidRDefault="00453BBB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4A3367" w14:paraId="147EAB7F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C35D1A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7BA0044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5A8F470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DB64E52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5E76D43" w14:textId="77777777" w:rsidR="00D825AF" w:rsidRPr="00453BBB" w:rsidRDefault="00D825AF" w:rsidP="006308D6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A579C7F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E1BA954" w14:textId="77777777" w:rsidR="00D825AF" w:rsidRPr="00453BBB" w:rsidRDefault="00D825AF" w:rsidP="006308D6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63BB24A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453BBB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4B339241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825AF" w:rsidRPr="004A3367" w14:paraId="6E1F7BE9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A85DF7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CDB624D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756FE09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F5C85DA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B87A2DB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D7FA145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45ABBB1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7DF5729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453BBB" w:rsidRPr="004A3367" w14:paraId="4BA608F8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8E1867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EF6D01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356B93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6CA053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4F534A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3B0E21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99F66E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8FD046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35E000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DF4049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B1F3A8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DD4448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91463D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4061F6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FADF00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49EB87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D5C6E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2FBF41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C8EB8B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0FF8C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5885B5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0E6784" w14:textId="77777777" w:rsidR="00D825AF" w:rsidRPr="00453BBB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453BBB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453BBB" w:rsidRPr="004A3367" w14:paraId="02C918D5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3BB3000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145ED6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871939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DF859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158CB6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C3F031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26BF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555067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FA5F8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307FC8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A31A8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3CDAE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A7669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170340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E46CA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299B5D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39FDF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D031D6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4C16D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4D2E8A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FF49F5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C5368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7ED548B7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77CA63AA" w14:textId="77777777" w:rsidR="00D825AF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5E6B1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404022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E910D9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382D06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242801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1F8CA0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629CE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2B494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6009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710FE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7CA89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5DDE7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2B402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48433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46D61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910786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DA9C95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B5F88A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C9C00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C98BF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0C102D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137AEF35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753816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9910A2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FEF1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252AB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38525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77A2CC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AD5B7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9A47F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8560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992F52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B9426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34DBD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E33F1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F9449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8C412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16CC5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AB063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1A64B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95A5C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04B3A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6D061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8F0336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17B0AE57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6E378DC2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462C9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29398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91C5D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60A200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33B75D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0E2AB2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88EC8C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E7705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CD2C9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339FA6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808F8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0E066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97723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FC570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A27A4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3B045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2236C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9C3A7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7C070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27686C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DDC3E3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79CC94A5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701CEF0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0B0549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D6934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DC781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F6C7EB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604E80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B04CF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851F49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0DE38C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DF5C4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3271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608D5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1AAAC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16774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A904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AC963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0C2B0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DA897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D8C52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0FDC49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8286B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768B5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4843346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386F6A7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53252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C41FAF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0034F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FDEBDD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4E43DE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8E798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D9471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896B1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DF19F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F4F2A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0EA2A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8399C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AFDD8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D1994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F1CC3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339C17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F7F6D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C5AA29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1DE41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C4810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95C8BF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09DEC64C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53E5EB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C4394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6CF89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E473B6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80F1E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A8D16F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77598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B17CF6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13ADC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FE7EE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57A5C2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7ED9A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70646F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C9D9D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B67C4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C95BBF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D18693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24AD96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243AD1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F15046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A15A1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09AA8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7A2293A2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426A0443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W08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325015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373C5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1312F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CACE57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5AC630" w14:textId="77777777" w:rsidR="00A4729E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1C62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CC82A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BDA59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85CEDE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5E0C04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FFC88D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BD8D8F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EC739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1BADD0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E800B8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706BD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E6A8AC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E1887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3DA0CA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4E3183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CE370B" w14:textId="77777777" w:rsidR="00A4729E" w:rsidRPr="004A3367" w:rsidRDefault="00A472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33B5F9C0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B86AA9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4BE6C9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E164C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E3927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75A75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A231A4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57236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F6743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D66D7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31C997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0F8696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AB156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6247B8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665C8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F946B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19DA6D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DD778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FD135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49C38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E00E9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9D18FD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D48318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0BCF0345" w14:textId="77777777" w:rsidTr="00291593">
        <w:tc>
          <w:tcPr>
            <w:tcW w:w="0" w:type="auto"/>
            <w:shd w:val="clear" w:color="auto" w:fill="FFFFFF" w:themeFill="background1"/>
          </w:tcPr>
          <w:p w14:paraId="673AFFE8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5D785A38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2A089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992297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D0AD2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8EC6A0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5669BD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76442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21DD69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37AE52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273F38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B11322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37E1F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E5BF5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E94B70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FFC65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6858AA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1E248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6D61A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475BF7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A003F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C44670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38C17BDD" w14:textId="77777777" w:rsidTr="00291593">
        <w:tc>
          <w:tcPr>
            <w:tcW w:w="0" w:type="auto"/>
            <w:shd w:val="clear" w:color="auto" w:fill="FFFFFF" w:themeFill="background1"/>
          </w:tcPr>
          <w:p w14:paraId="1FBD139C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33A5FB39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A3925A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323599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3F238C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4385B5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366D2E0C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8C4C2B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52BDE0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4B1350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30D535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701086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3695FB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24ABF4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E58D86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733E5F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2CA38C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8AEDF3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D7770B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FEACD3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38ED9A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FFE359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0839BDA4" w14:textId="77777777" w:rsidTr="00291593">
        <w:tc>
          <w:tcPr>
            <w:tcW w:w="0" w:type="auto"/>
            <w:shd w:val="clear" w:color="auto" w:fill="FFFFFF" w:themeFill="background1"/>
          </w:tcPr>
          <w:p w14:paraId="71B99F67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14:paraId="7925359D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86CA56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0D1A4A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B64293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24FC5D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6F23208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764A3A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0A6D83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17F747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7663F0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E4E5D8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5292BE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D465DB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544C71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054245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CC4C41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95FE68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4D9660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8EBC5C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DD0D50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545B27" w14:textId="77777777" w:rsidR="0096172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53BBB" w:rsidRPr="004A3367" w14:paraId="3838D253" w14:textId="77777777" w:rsidTr="00291593">
        <w:tc>
          <w:tcPr>
            <w:tcW w:w="0" w:type="auto"/>
            <w:shd w:val="clear" w:color="auto" w:fill="FFFFFF" w:themeFill="background1"/>
          </w:tcPr>
          <w:p w14:paraId="2A2CE138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16C8F45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53778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1CD3BA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F3591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ACBA7E" w14:textId="77777777" w:rsidR="00D825AF" w:rsidRPr="004A3367" w:rsidRDefault="0096172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A7B3B07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9471C7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DDD169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B7751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150724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BFEAF6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A5B50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1DFF2B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D2EE9C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18B649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15B94E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72B44F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7C25C5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C1E623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A69206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3CCAB1" w14:textId="77777777" w:rsidR="00D825AF" w:rsidRPr="004A3367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6E994E3" w14:textId="77777777" w:rsidR="00D825AF" w:rsidRPr="004A3367" w:rsidRDefault="00D825AF">
      <w:pPr>
        <w:rPr>
          <w:rFonts w:cs="Times New Roman"/>
          <w:b/>
          <w:bCs/>
          <w:szCs w:val="24"/>
        </w:rPr>
      </w:pPr>
    </w:p>
    <w:p w14:paraId="7A01C764" w14:textId="77777777" w:rsidR="00D825AF" w:rsidRPr="004A3367" w:rsidRDefault="00D825AF" w:rsidP="00D825AF">
      <w:pPr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1"/>
        <w:tblpPr w:leftFromText="141" w:rightFromText="141" w:vertAnchor="text" w:horzAnchor="margin" w:tblpY="223"/>
        <w:tblW w:w="10348" w:type="dxa"/>
        <w:tblLayout w:type="fixed"/>
        <w:tblLook w:val="01E0" w:firstRow="1" w:lastRow="1" w:firstColumn="1" w:lastColumn="1" w:noHBand="0" w:noVBand="0"/>
      </w:tblPr>
      <w:tblGrid>
        <w:gridCol w:w="999"/>
        <w:gridCol w:w="9349"/>
      </w:tblGrid>
      <w:tr w:rsidR="006308D6" w:rsidRPr="004A3367" w14:paraId="2A6B1F26" w14:textId="77777777" w:rsidTr="006308D6">
        <w:trPr>
          <w:trHeight w:hRule="exact" w:val="867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B3C24" w14:textId="77777777" w:rsidR="006308D6" w:rsidRPr="004A3367" w:rsidRDefault="006308D6" w:rsidP="006308D6">
            <w:pPr>
              <w:spacing w:before="112" w:line="240" w:lineRule="auto"/>
              <w:ind w:left="80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`Ocena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F11D0" w14:textId="77777777" w:rsidR="006308D6" w:rsidRPr="004A3367" w:rsidRDefault="006308D6" w:rsidP="006308D6">
            <w:pPr>
              <w:spacing w:before="112" w:line="240" w:lineRule="auto"/>
              <w:ind w:right="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Kryteriumoceny wykłady</w:t>
            </w:r>
          </w:p>
        </w:tc>
      </w:tr>
      <w:tr w:rsidR="006308D6" w:rsidRPr="004A3367" w14:paraId="78EE2B7F" w14:textId="77777777" w:rsidTr="006308D6">
        <w:trPr>
          <w:trHeight w:hRule="exact" w:val="66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6AC53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DDCD9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61-68%.uzyskanie punktów z zaliczenia pisemnego  Opanowanie treści na poziomie podstawowym,</w:t>
            </w:r>
          </w:p>
        </w:tc>
      </w:tr>
      <w:tr w:rsidR="006308D6" w:rsidRPr="004A3367" w14:paraId="1CF27C5A" w14:textId="77777777" w:rsidTr="006308D6">
        <w:trPr>
          <w:trHeight w:hRule="exact" w:val="602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7AFF4" w14:textId="77777777" w:rsidR="006308D6" w:rsidRPr="004A3367" w:rsidRDefault="006308D6" w:rsidP="006308D6">
            <w:pPr>
              <w:spacing w:line="240" w:lineRule="auto"/>
              <w:ind w:left="229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6178F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69-76% uzyskanie punktów z zaliczenia pisemnego. Opanowanie treści programowych na poziomie podstawowym, odpowiedzi usystematyzowane.</w:t>
            </w:r>
          </w:p>
        </w:tc>
      </w:tr>
      <w:tr w:rsidR="006308D6" w:rsidRPr="004A3367" w14:paraId="7EA98186" w14:textId="77777777" w:rsidTr="006308D6">
        <w:trPr>
          <w:trHeight w:hRule="exact" w:val="622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95367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14D91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77-84% uzyskanie punktów z zaliczenia pisemnego. Opanowanie treści programowych na poziomie podstawowym. Rozwiązywanie problemów w sytuacjach typowych.</w:t>
            </w:r>
          </w:p>
        </w:tc>
      </w:tr>
      <w:tr w:rsidR="006308D6" w:rsidRPr="004A3367" w14:paraId="0A2BBE7B" w14:textId="77777777" w:rsidTr="006308D6">
        <w:trPr>
          <w:trHeight w:hRule="exact" w:val="813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AE751" w14:textId="77777777" w:rsidR="006308D6" w:rsidRPr="004A3367" w:rsidRDefault="006308D6" w:rsidP="006308D6">
            <w:pPr>
              <w:spacing w:line="240" w:lineRule="auto"/>
              <w:ind w:left="229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lastRenderedPageBreak/>
              <w:t>4,5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8EF29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85-92% uzyskanie punktów z zaliczenia pisemnego. Zakres prezentowanej wiedzy wykracza poza poziom podstawowy w oparciu o podane piśmiennictwo uzupełniające.</w:t>
            </w:r>
          </w:p>
        </w:tc>
      </w:tr>
      <w:tr w:rsidR="006308D6" w:rsidRPr="004A3367" w14:paraId="233AB02A" w14:textId="77777777" w:rsidTr="006308D6">
        <w:trPr>
          <w:trHeight w:hRule="exact" w:val="933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72C35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7B796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93-100%  uzyskanie punktów z zaliczenia pisemnego. Zakres prezentowanej wiedzy wykracza poza poziom podstawowy w oparciu o samodzielnie zdobyte naukowe źródła informacji.</w:t>
            </w:r>
          </w:p>
        </w:tc>
      </w:tr>
      <w:tr w:rsidR="006308D6" w:rsidRPr="004A3367" w14:paraId="7B5A5BE8" w14:textId="77777777" w:rsidTr="006308D6">
        <w:trPr>
          <w:trHeight w:hRule="exact" w:val="252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4F75A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20519" w14:textId="77777777" w:rsidR="006308D6" w:rsidRPr="004A3367" w:rsidRDefault="006308D6" w:rsidP="006308D6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Kryteriumoceny ćwiczenia</w:t>
            </w:r>
          </w:p>
        </w:tc>
      </w:tr>
      <w:tr w:rsidR="006308D6" w:rsidRPr="004A3367" w14:paraId="5679F729" w14:textId="77777777" w:rsidTr="006308D6">
        <w:trPr>
          <w:trHeight w:hRule="exact" w:val="809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4CC97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999B2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61-68% uzyskanie punktów z zaliczenia pisemnego. Opanowanie treści na poziomie podstawowym, odpowiedzi chaotyczne, konieczne pytania naprowadzające.</w:t>
            </w:r>
          </w:p>
        </w:tc>
      </w:tr>
      <w:tr w:rsidR="006308D6" w:rsidRPr="004A3367" w14:paraId="63CB9AC7" w14:textId="77777777" w:rsidTr="006308D6">
        <w:trPr>
          <w:trHeight w:hRule="exact" w:val="719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BD443" w14:textId="77777777" w:rsidR="006308D6" w:rsidRPr="004A3367" w:rsidRDefault="006308D6" w:rsidP="006308D6">
            <w:pPr>
              <w:spacing w:line="240" w:lineRule="auto"/>
              <w:ind w:left="229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AC531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69-76% uzyskanie punktów z zaliczenia pisemnego. Opanowanie treści programowych na poziomie podstawowym, odpowiedzi usystematyzowane, wymaga pomocy nauczyciela.</w:t>
            </w:r>
          </w:p>
        </w:tc>
      </w:tr>
      <w:tr w:rsidR="006308D6" w:rsidRPr="004A3367" w14:paraId="3D854925" w14:textId="77777777" w:rsidTr="006308D6">
        <w:trPr>
          <w:trHeight w:hRule="exact" w:val="924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DA40E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B7145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77-84% uzyskanie punktów z zaliczenia pisemnego. Opanowanie treści programowych na poziomie podstawowym, odpowiedzi usystematyzowane, samodzielne. Rozwiązywanie problemów w sytuacjach typowych.</w:t>
            </w:r>
          </w:p>
        </w:tc>
      </w:tr>
      <w:tr w:rsidR="006308D6" w:rsidRPr="004A3367" w14:paraId="7713AF8B" w14:textId="77777777" w:rsidTr="006308D6">
        <w:trPr>
          <w:trHeight w:hRule="exact" w:val="702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EB8E" w14:textId="77777777" w:rsidR="006308D6" w:rsidRPr="004A3367" w:rsidRDefault="006308D6" w:rsidP="006308D6">
            <w:pPr>
              <w:spacing w:line="240" w:lineRule="auto"/>
              <w:ind w:left="229"/>
              <w:jc w:val="left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07BA1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85-92% uzyskanie punktów z zaliczenia pisemnego. Zakres prezentowanej wiedzy wykracza poza poziom podstawowy w oparciu o podane piśmiennictwo uzupełniające.</w:t>
            </w:r>
          </w:p>
        </w:tc>
      </w:tr>
      <w:tr w:rsidR="006308D6" w:rsidRPr="004A3367" w14:paraId="17D60AF2" w14:textId="77777777" w:rsidTr="006308D6">
        <w:trPr>
          <w:trHeight w:hRule="exact" w:val="814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26274" w14:textId="77777777" w:rsidR="006308D6" w:rsidRPr="004A3367" w:rsidRDefault="006308D6" w:rsidP="006308D6">
            <w:pPr>
              <w:spacing w:line="240" w:lineRule="auto"/>
              <w:ind w:left="284" w:right="285"/>
              <w:jc w:val="center"/>
              <w:rPr>
                <w:rFonts w:eastAsia="Times New Roman"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9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7D8D4" w14:textId="77777777" w:rsidR="006308D6" w:rsidRPr="004A3367" w:rsidRDefault="006308D6" w:rsidP="006308D6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sz w:val="24"/>
                <w:szCs w:val="24"/>
                <w:lang w:val="pl-PL"/>
              </w:rPr>
              <w:t>93-100% uzyskanie punktów z zaliczenia pisemnego. Zakres prezentowanej wiedzy wykracza poza poziom podstawowy w oparciu o samodzielnie zdobyte naukowe źródła informacji.</w:t>
            </w:r>
          </w:p>
        </w:tc>
      </w:tr>
    </w:tbl>
    <w:p w14:paraId="096E95CC" w14:textId="77777777" w:rsidR="0096172F" w:rsidRPr="004A3367" w:rsidRDefault="0096172F" w:rsidP="00D825AF">
      <w:pPr>
        <w:rPr>
          <w:rFonts w:cs="Times New Roman"/>
          <w:b/>
          <w:bCs/>
          <w:szCs w:val="24"/>
        </w:rPr>
      </w:pPr>
    </w:p>
    <w:p w14:paraId="72756934" w14:textId="77777777" w:rsidR="00D825AF" w:rsidRPr="004A3367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1D51F5A4" w14:textId="77777777" w:rsidR="00D825AF" w:rsidRPr="004A3367" w:rsidRDefault="00D825AF" w:rsidP="006308D6">
      <w:pPr>
        <w:spacing w:line="240" w:lineRule="auto"/>
        <w:rPr>
          <w:rFonts w:cs="Times New Roman"/>
          <w:b/>
          <w:bCs/>
          <w:szCs w:val="24"/>
        </w:rPr>
      </w:pPr>
      <w:r w:rsidRPr="004A3367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8"/>
        <w:gridCol w:w="1411"/>
        <w:gridCol w:w="1667"/>
      </w:tblGrid>
      <w:tr w:rsidR="00D825AF" w:rsidRPr="004A3367" w14:paraId="6B0909AB" w14:textId="77777777" w:rsidTr="00291593">
        <w:tc>
          <w:tcPr>
            <w:tcW w:w="0" w:type="auto"/>
            <w:vMerge w:val="restart"/>
          </w:tcPr>
          <w:p w14:paraId="6C4950E5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14:paraId="53B1437F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14:paraId="527744F7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449D8BCD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Obciążeniestudenta</w:t>
            </w:r>
          </w:p>
        </w:tc>
      </w:tr>
      <w:tr w:rsidR="00D825AF" w:rsidRPr="004A3367" w14:paraId="569CD15F" w14:textId="77777777" w:rsidTr="00291593">
        <w:tc>
          <w:tcPr>
            <w:tcW w:w="0" w:type="auto"/>
            <w:vMerge/>
          </w:tcPr>
          <w:p w14:paraId="54C4C8ED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C5D03D7" w14:textId="77777777" w:rsidR="00D825AF" w:rsidRPr="006308D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6308D6">
              <w:rPr>
                <w:rFonts w:cs="Times New Roman"/>
                <w:b/>
                <w:sz w:val="20"/>
                <w:szCs w:val="20"/>
              </w:rPr>
              <w:t>Studia stacjonarne</w:t>
            </w:r>
          </w:p>
        </w:tc>
        <w:tc>
          <w:tcPr>
            <w:tcW w:w="0" w:type="auto"/>
          </w:tcPr>
          <w:p w14:paraId="37691D7B" w14:textId="77777777" w:rsidR="00D825AF" w:rsidRPr="006308D6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6308D6">
              <w:rPr>
                <w:rFonts w:cs="Times New Roman"/>
                <w:b/>
                <w:sz w:val="20"/>
                <w:szCs w:val="20"/>
              </w:rPr>
              <w:t>Studia niestacjonarne</w:t>
            </w:r>
          </w:p>
        </w:tc>
      </w:tr>
      <w:tr w:rsidR="00D825AF" w:rsidRPr="004A3367" w14:paraId="6526985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5919139C" w14:textId="77777777" w:rsidR="00D825AF" w:rsidRPr="006308D6" w:rsidRDefault="00D825AF" w:rsidP="00D825AF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12294E" w14:textId="7CE7E909" w:rsidR="00D825AF" w:rsidRPr="006308D6" w:rsidRDefault="00011044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C762CF" w14:textId="77777777" w:rsidR="00D825AF" w:rsidRPr="006308D6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4A3367" w14:paraId="1B9C1E4F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4AFD053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3367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37D7BDE5" w14:textId="1A7F2AB0" w:rsidR="00D825AF" w:rsidRPr="004A3367" w:rsidRDefault="00011044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6A9CC771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3367" w14:paraId="5E963821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F437186" w14:textId="77777777" w:rsidR="00D825AF" w:rsidRPr="004A3367" w:rsidRDefault="00D825AF" w:rsidP="006308D6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iCs/>
                <w:sz w:val="24"/>
                <w:szCs w:val="24"/>
                <w:lang w:val="pl-PL"/>
              </w:rPr>
              <w:t>Udział w ćwiczeniach</w:t>
            </w:r>
          </w:p>
        </w:tc>
        <w:tc>
          <w:tcPr>
            <w:tcW w:w="0" w:type="auto"/>
            <w:shd w:val="clear" w:color="auto" w:fill="FFFFFF" w:themeFill="background1"/>
          </w:tcPr>
          <w:p w14:paraId="6966FDB0" w14:textId="098BA0CB" w:rsidR="00D825AF" w:rsidRPr="004A3367" w:rsidRDefault="00011044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2F1F4B3D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4A3367" w14:paraId="3CB06CB7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3F42314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3367">
              <w:rPr>
                <w:rFonts w:cs="Times New Roman"/>
                <w:iCs/>
                <w:sz w:val="24"/>
                <w:szCs w:val="24"/>
              </w:rPr>
              <w:t>ćwiczeniapraktyczne</w:t>
            </w:r>
          </w:p>
        </w:tc>
        <w:tc>
          <w:tcPr>
            <w:tcW w:w="0" w:type="auto"/>
            <w:shd w:val="clear" w:color="auto" w:fill="FFFFFF" w:themeFill="background1"/>
          </w:tcPr>
          <w:p w14:paraId="07F28EFC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7F640F6B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3367" w14:paraId="3A01690C" w14:textId="77777777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747713C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iCs/>
                <w:sz w:val="24"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14:paraId="6ACFF2F2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46A81A2F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4A3367" w14:paraId="0BB0010A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6327C162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4A3367">
              <w:rPr>
                <w:rFonts w:cs="Times New Roman"/>
                <w:iCs/>
                <w:sz w:val="24"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14:paraId="0732A625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3D1C8F3E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4A3367" w14:paraId="1F65F88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7A2482FE" w14:textId="77777777" w:rsidR="00D825AF" w:rsidRPr="006308D6" w:rsidRDefault="00D825AF" w:rsidP="00D825AF">
            <w:pPr>
              <w:widowControl/>
              <w:spacing w:line="240" w:lineRule="auto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C24A79" w14:textId="55CC4BDA" w:rsidR="00D825AF" w:rsidRPr="006308D6" w:rsidRDefault="0096172F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308D6">
              <w:rPr>
                <w:rFonts w:cs="Times New Roman"/>
                <w:b/>
                <w:sz w:val="24"/>
                <w:szCs w:val="24"/>
                <w:lang w:val="pl-PL"/>
              </w:rPr>
              <w:t>1</w:t>
            </w:r>
            <w:r w:rsidR="00011044">
              <w:rPr>
                <w:rFonts w:cs="Times New Roman"/>
                <w:b/>
                <w:sz w:val="24"/>
                <w:szCs w:val="24"/>
                <w:lang w:val="pl-PL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AFFC11" w14:textId="77777777" w:rsidR="00D825AF" w:rsidRPr="006308D6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4A3367" w14:paraId="2A17B111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5FC69E0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3367">
              <w:rPr>
                <w:rFonts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5F768280" w14:textId="77777777" w:rsidR="00D825AF" w:rsidRPr="004A3367" w:rsidRDefault="0096172F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60795751" w14:textId="77777777" w:rsidR="00D825AF" w:rsidRPr="004A3367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4A3367" w14:paraId="1851715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69F0AF91" w14:textId="77777777" w:rsidR="00252DAE" w:rsidRPr="004A3367" w:rsidRDefault="00252DAE" w:rsidP="00D825AF">
            <w:pPr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3367">
              <w:rPr>
                <w:rFonts w:cs="Times New Roman"/>
                <w:iCs/>
                <w:sz w:val="24"/>
                <w:szCs w:val="24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518C3813" w14:textId="0C5AE3F4" w:rsidR="00252DAE" w:rsidRPr="004A3367" w:rsidRDefault="00011044" w:rsidP="006308D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B50080C" w14:textId="77777777" w:rsidR="00252DAE" w:rsidRPr="004A3367" w:rsidRDefault="006308D6" w:rsidP="006308D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3367" w14:paraId="7B1C0645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07765DFE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3367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3009A02" w14:textId="774B2AD1" w:rsidR="00D825AF" w:rsidRPr="006308D6" w:rsidRDefault="00011044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213C88" w14:textId="77777777" w:rsidR="00D825AF" w:rsidRPr="006308D6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  <w:tr w:rsidR="00D825AF" w:rsidRPr="004A3367" w14:paraId="709EEC18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7D296F3D" w14:textId="77777777" w:rsidR="00D825AF" w:rsidRPr="004A3367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3367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9D5FD6" w14:textId="0A6C3E30" w:rsidR="00D825AF" w:rsidRPr="006308D6" w:rsidRDefault="00011044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726523" w14:textId="77777777" w:rsidR="00D825AF" w:rsidRPr="006308D6" w:rsidRDefault="006308D6" w:rsidP="006308D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</w:tbl>
    <w:p w14:paraId="1BD442A4" w14:textId="77777777" w:rsidR="00D825AF" w:rsidRPr="004A3367" w:rsidRDefault="00D825AF">
      <w:pPr>
        <w:rPr>
          <w:rFonts w:cs="Times New Roman"/>
          <w:szCs w:val="24"/>
        </w:rPr>
      </w:pPr>
    </w:p>
    <w:sectPr w:rsidR="00D825AF" w:rsidRPr="004A3367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C1A"/>
    <w:multiLevelType w:val="hybridMultilevel"/>
    <w:tmpl w:val="A6164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3BF5"/>
    <w:multiLevelType w:val="hybridMultilevel"/>
    <w:tmpl w:val="53C06298"/>
    <w:lvl w:ilvl="0" w:tplc="B96CF5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0C15"/>
    <w:multiLevelType w:val="hybridMultilevel"/>
    <w:tmpl w:val="737CD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C7C68"/>
    <w:multiLevelType w:val="hybridMultilevel"/>
    <w:tmpl w:val="8B524C3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70349"/>
    <w:multiLevelType w:val="hybridMultilevel"/>
    <w:tmpl w:val="729410A0"/>
    <w:lvl w:ilvl="0" w:tplc="21DE881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239BD"/>
    <w:multiLevelType w:val="hybridMultilevel"/>
    <w:tmpl w:val="86C4A1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35F40"/>
    <w:multiLevelType w:val="hybridMultilevel"/>
    <w:tmpl w:val="B14A1842"/>
    <w:lvl w:ilvl="0" w:tplc="1DC43C1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95F6C"/>
    <w:multiLevelType w:val="hybridMultilevel"/>
    <w:tmpl w:val="FD52E4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FE1E18"/>
    <w:multiLevelType w:val="hybridMultilevel"/>
    <w:tmpl w:val="92AC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80345"/>
    <w:multiLevelType w:val="hybridMultilevel"/>
    <w:tmpl w:val="3E78E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11" w15:restartNumberingAfterBreak="0">
    <w:nsid w:val="7E892F1A"/>
    <w:multiLevelType w:val="hybridMultilevel"/>
    <w:tmpl w:val="6F3CC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80862">
    <w:abstractNumId w:val="10"/>
  </w:num>
  <w:num w:numId="2" w16cid:durableId="978075156">
    <w:abstractNumId w:val="8"/>
  </w:num>
  <w:num w:numId="3" w16cid:durableId="1360013399">
    <w:abstractNumId w:val="1"/>
  </w:num>
  <w:num w:numId="4" w16cid:durableId="489753932">
    <w:abstractNumId w:val="3"/>
  </w:num>
  <w:num w:numId="5" w16cid:durableId="803231008">
    <w:abstractNumId w:val="6"/>
  </w:num>
  <w:num w:numId="6" w16cid:durableId="89277854">
    <w:abstractNumId w:val="0"/>
  </w:num>
  <w:num w:numId="7" w16cid:durableId="956763450">
    <w:abstractNumId w:val="4"/>
  </w:num>
  <w:num w:numId="8" w16cid:durableId="1893691762">
    <w:abstractNumId w:val="9"/>
  </w:num>
  <w:num w:numId="9" w16cid:durableId="1154031410">
    <w:abstractNumId w:val="11"/>
  </w:num>
  <w:num w:numId="10" w16cid:durableId="1919752966">
    <w:abstractNumId w:val="2"/>
  </w:num>
  <w:num w:numId="11" w16cid:durableId="1943951196">
    <w:abstractNumId w:val="7"/>
  </w:num>
  <w:num w:numId="12" w16cid:durableId="205065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011044"/>
    <w:rsid w:val="000128F3"/>
    <w:rsid w:val="00092FFB"/>
    <w:rsid w:val="001C63E3"/>
    <w:rsid w:val="00252DAE"/>
    <w:rsid w:val="002855CE"/>
    <w:rsid w:val="002A03B5"/>
    <w:rsid w:val="002D6300"/>
    <w:rsid w:val="002F2AB1"/>
    <w:rsid w:val="00351AC8"/>
    <w:rsid w:val="00453BBB"/>
    <w:rsid w:val="00471950"/>
    <w:rsid w:val="00474EE5"/>
    <w:rsid w:val="004925E9"/>
    <w:rsid w:val="004A3367"/>
    <w:rsid w:val="00520DB0"/>
    <w:rsid w:val="00614F35"/>
    <w:rsid w:val="006308D6"/>
    <w:rsid w:val="006A135D"/>
    <w:rsid w:val="007149A0"/>
    <w:rsid w:val="007262C6"/>
    <w:rsid w:val="007936B4"/>
    <w:rsid w:val="0096172F"/>
    <w:rsid w:val="009B3AB4"/>
    <w:rsid w:val="00A055D3"/>
    <w:rsid w:val="00A4729E"/>
    <w:rsid w:val="00A60A18"/>
    <w:rsid w:val="00B35B7D"/>
    <w:rsid w:val="00B9644C"/>
    <w:rsid w:val="00C061EA"/>
    <w:rsid w:val="00C17B3A"/>
    <w:rsid w:val="00D35E83"/>
    <w:rsid w:val="00D452F7"/>
    <w:rsid w:val="00D825AF"/>
    <w:rsid w:val="00D924F0"/>
    <w:rsid w:val="00E031B5"/>
    <w:rsid w:val="00EA5BEE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68B8"/>
  <w15:docId w15:val="{22691D89-4ACF-4C15-917E-12E5A20F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092FFB"/>
    <w:pPr>
      <w:widowControl w:val="0"/>
      <w:spacing w:before="73" w:line="240" w:lineRule="auto"/>
      <w:ind w:left="926" w:hanging="348"/>
      <w:jc w:val="left"/>
    </w:pPr>
    <w:rPr>
      <w:rFonts w:eastAsia="Times New Roman"/>
      <w:b/>
      <w:bCs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92FFB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1">
    <w:name w:val="Table Normal1"/>
    <w:uiPriority w:val="2"/>
    <w:semiHidden/>
    <w:unhideWhenUsed/>
    <w:qFormat/>
    <w:rsid w:val="0096172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924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33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7DC31-8851-48C7-B319-38A9A596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1249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Paulina Podolska</cp:lastModifiedBy>
  <cp:revision>9</cp:revision>
  <dcterms:created xsi:type="dcterms:W3CDTF">2022-02-21T11:04:00Z</dcterms:created>
  <dcterms:modified xsi:type="dcterms:W3CDTF">2022-10-08T13:05:00Z</dcterms:modified>
</cp:coreProperties>
</file>