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F854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42765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C3FBC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58124BB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85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6CCB7" w14:textId="67A08725" w:rsidR="00CF6004" w:rsidRPr="00A70361" w:rsidRDefault="00A70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1012.4.KOS2.D.TOS</w:t>
            </w:r>
          </w:p>
        </w:tc>
        <w:tc>
          <w:tcPr>
            <w:tcW w:w="360" w:type="dxa"/>
          </w:tcPr>
          <w:p w14:paraId="7D98556E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8C677A" w14:paraId="0781E1E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F2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14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B1F6" w14:textId="166840EA" w:rsidR="00CF6004" w:rsidRPr="008C677A" w:rsidRDefault="00BD6C5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Techniki obrazowania skóry</w:t>
            </w:r>
          </w:p>
          <w:p w14:paraId="1342DF6C" w14:textId="27D525AB" w:rsidR="00CF6004" w:rsidRPr="00932613" w:rsidRDefault="00932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Skin </w:t>
            </w:r>
            <w:proofErr w:type="spellStart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imaging</w:t>
            </w:r>
            <w:proofErr w:type="spellEnd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techniques</w:t>
            </w:r>
            <w:proofErr w:type="spellEnd"/>
          </w:p>
        </w:tc>
      </w:tr>
      <w:tr w:rsidR="00CF6004" w14:paraId="0F9E05AC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F156" w14:textId="77777777" w:rsidR="00CF6004" w:rsidRPr="008C67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2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B78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C4C5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49B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972FA2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C19C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344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F8E0BB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A8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9410" w14:textId="319119E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</w:p>
        </w:tc>
      </w:tr>
      <w:tr w:rsidR="00CF6004" w14:paraId="71A49B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615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6231" w14:textId="36B02654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</w:t>
            </w:r>
            <w:r w:rsidR="00932613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1D79747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36C2" w14:textId="26FFEBE4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9E6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:rsidRPr="00563295" w14:paraId="68DD48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CE2B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2D86" w14:textId="4F0C6648" w:rsidR="00E23431" w:rsidRPr="00FF253D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F253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 Marta Klimek-Szczykutowicz</w:t>
            </w:r>
            <w:r w:rsidR="00171DE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dr Monika Michalak</w:t>
            </w:r>
          </w:p>
        </w:tc>
      </w:tr>
      <w:tr w:rsidR="00E23431" w14:paraId="59EFAB2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88EC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8C72" w14:textId="53C68744" w:rsidR="00E23431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5A8705A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F016B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5D5004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E5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53D6" w14:textId="569B5BB0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21ED8F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4F5B" w14:textId="430958C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378B" w14:textId="4D6D60AF"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</w:t>
            </w:r>
            <w:r w:rsidR="009326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specjalistyczn</w:t>
            </w:r>
            <w:r w:rsidR="0092624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ych zabiegów kosmetologicznych i kosmetologii holistycznej</w:t>
            </w:r>
            <w:r w:rsidR="00DB598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14:paraId="319527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1CFC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FB257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C31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DD64" w14:textId="68BC9DD5" w:rsidR="00CF6004" w:rsidRDefault="007E369A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2CEF803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FB6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839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D3BA65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68C9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06BF" w14:textId="7A8ECF8A" w:rsidR="00CF6004" w:rsidRPr="0092624E" w:rsidRDefault="007E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</w:tc>
      </w:tr>
      <w:tr w:rsidR="00CF6004" w14:paraId="783CCD0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AF4C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B4E0" w14:textId="487A3864" w:rsidR="00BC604B" w:rsidRPr="00BC604B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Pr="006B678A">
              <w:rPr>
                <w:sz w:val="20"/>
                <w:szCs w:val="20"/>
              </w:rPr>
              <w:t>informacyjny, objaśniający, problemowy</w:t>
            </w:r>
          </w:p>
        </w:tc>
      </w:tr>
      <w:tr w:rsidR="005819B5" w14:paraId="73ECEAD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2E667" w14:textId="77777777" w:rsidR="005819B5" w:rsidRDefault="005819B5" w:rsidP="005819B5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DB4D" w14:textId="77777777" w:rsidR="005819B5" w:rsidRDefault="005819B5" w:rsidP="005819B5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0F72" w14:textId="77777777" w:rsidR="005819B5" w:rsidRDefault="005819B5" w:rsidP="005819B5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1. </w:t>
            </w:r>
            <w:r w:rsidRPr="00D10BA1">
              <w:rPr>
                <w:color w:val="auto"/>
                <w:sz w:val="20"/>
                <w:szCs w:val="20"/>
              </w:rPr>
              <w:t>Kołodziejczak A. Kosmetologia Tom 1 i 2. PZWL Wydawnictwo Lekarskie, Warszawa 2021.</w:t>
            </w:r>
          </w:p>
          <w:p w14:paraId="19C69FCB" w14:textId="413A57B0" w:rsidR="005819B5" w:rsidRPr="008C677A" w:rsidRDefault="005819B5" w:rsidP="005819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Mlosek</w:t>
            </w:r>
            <w:proofErr w:type="spellEnd"/>
            <w:r>
              <w:rPr>
                <w:sz w:val="20"/>
                <w:szCs w:val="20"/>
              </w:rPr>
              <w:t xml:space="preserve"> RK. Obrazowanie skóry i tkanki podskórnej za pomocą ultrasonografii klasycznej oraz ultrasonografii wysokich częstotliwości i jego przydatność w kosmetologii i medycynie estetycznej. WUM, Warszawa 2012</w:t>
            </w:r>
          </w:p>
        </w:tc>
      </w:tr>
      <w:tr w:rsidR="005819B5" w14:paraId="6AC59E37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0781" w14:textId="77777777" w:rsidR="005819B5" w:rsidRDefault="005819B5" w:rsidP="005819B5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D221" w14:textId="77777777" w:rsidR="005819B5" w:rsidRDefault="005819B5" w:rsidP="005819B5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5C52" w14:textId="77777777" w:rsidR="005819B5" w:rsidRPr="0094376D" w:rsidRDefault="005819B5" w:rsidP="005819B5">
            <w:pPr>
              <w:pStyle w:val="Default"/>
              <w:rPr>
                <w:sz w:val="20"/>
                <w:szCs w:val="20"/>
              </w:rPr>
            </w:pPr>
            <w:r w:rsidRPr="0094376D">
              <w:rPr>
                <w:sz w:val="20"/>
                <w:szCs w:val="20"/>
              </w:rPr>
              <w:t>1.</w:t>
            </w:r>
            <w:r w:rsidRPr="00AA06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Kaszuba A, Adamski Z. Dermatologia</w:t>
            </w:r>
            <w:r w:rsidRPr="0092624E">
              <w:rPr>
                <w:color w:val="000000" w:themeColor="text1"/>
                <w:sz w:val="20"/>
                <w:szCs w:val="20"/>
              </w:rPr>
              <w:t xml:space="preserve"> dla kosmetologów. </w:t>
            </w:r>
            <w:proofErr w:type="spellStart"/>
            <w:r w:rsidRPr="0092624E">
              <w:rPr>
                <w:rFonts w:eastAsia="Arial Unicode MS"/>
                <w:color w:val="000000" w:themeColor="text1"/>
                <w:sz w:val="20"/>
                <w:szCs w:val="20"/>
                <w:lang w:eastAsia="zh-CN"/>
              </w:rPr>
              <w:t>Edra</w:t>
            </w:r>
            <w:proofErr w:type="spellEnd"/>
            <w:r w:rsidRPr="0092624E">
              <w:rPr>
                <w:rFonts w:eastAsia="Arial Unicode MS"/>
                <w:color w:val="000000" w:themeColor="text1"/>
                <w:sz w:val="20"/>
                <w:szCs w:val="20"/>
                <w:lang w:eastAsia="zh-CN"/>
              </w:rPr>
              <w:t xml:space="preserve"> Urban &amp; Partner</w:t>
            </w:r>
            <w:r>
              <w:rPr>
                <w:rFonts w:eastAsia="Arial Unicode MS"/>
                <w:color w:val="000000" w:themeColor="text1"/>
                <w:sz w:val="20"/>
                <w:szCs w:val="20"/>
                <w:lang w:eastAsia="zh-CN"/>
              </w:rPr>
              <w:t>, Wrocław 2019.</w:t>
            </w:r>
          </w:p>
          <w:p w14:paraId="37E5178F" w14:textId="48CFACDF" w:rsidR="005819B5" w:rsidRPr="006B5D3F" w:rsidRDefault="005819B5" w:rsidP="005819B5">
            <w:pPr>
              <w:rPr>
                <w:iCs/>
                <w:color w:val="auto"/>
                <w:sz w:val="20"/>
                <w:szCs w:val="20"/>
              </w:rPr>
            </w:pPr>
            <w:r w:rsidRPr="009437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Koehler MJ et al. Non-</w:t>
            </w:r>
            <w:proofErr w:type="spellStart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invasive</w:t>
            </w:r>
            <w:proofErr w:type="spellEnd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imaging</w:t>
            </w:r>
            <w:proofErr w:type="spellEnd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techniques</w:t>
            </w:r>
            <w:proofErr w:type="spellEnd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the </w:t>
            </w:r>
            <w:proofErr w:type="spellStart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of skin </w:t>
            </w:r>
            <w:proofErr w:type="spellStart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diseases</w:t>
            </w:r>
            <w:proofErr w:type="spellEnd"/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hyperlink r:id="rId6" w:history="1"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Expert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Opinion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on </w:t>
              </w:r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Medical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Diagnostics</w:t>
              </w:r>
            </w:hyperlink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2011, 5: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425-40.</w:t>
            </w:r>
          </w:p>
        </w:tc>
      </w:tr>
    </w:tbl>
    <w:p w14:paraId="3A5398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1F443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DC93F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FD0C" w14:textId="77777777" w:rsidR="00CF6004" w:rsidRPr="001B3134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B313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094B74B" w14:textId="58A09B8B" w:rsidR="00A011A8" w:rsidRPr="00DB598D" w:rsidRDefault="00A011A8" w:rsidP="00DB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zapoznanie studentów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technikami obrazowania skóry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>, którymi posługuje się współczesna kosmetologia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, medycyna estetyczna i dermatologia.</w:t>
            </w:r>
          </w:p>
          <w:p w14:paraId="2840A2C7" w14:textId="64583E97" w:rsidR="008A0E4D" w:rsidRPr="001B3134" w:rsidRDefault="00AA7BC8" w:rsidP="008A0E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DB59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r w:rsidR="00DB59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rozpoznawania i rozróżniania technik obrazowania skóry oraz wykonywania niezbędnej dokumentacji.</w:t>
            </w:r>
          </w:p>
          <w:p w14:paraId="3E0CEC93" w14:textId="71686275" w:rsidR="00740985" w:rsidRPr="001B3134" w:rsidRDefault="008A0E4D" w:rsidP="001B31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3134">
              <w:rPr>
                <w:b/>
                <w:bCs/>
                <w:color w:val="auto"/>
                <w:sz w:val="20"/>
                <w:szCs w:val="20"/>
              </w:rPr>
              <w:t>C</w:t>
            </w:r>
            <w:r w:rsidR="00DB598D"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1B3134">
              <w:rPr>
                <w:b/>
                <w:bCs/>
                <w:color w:val="auto"/>
                <w:sz w:val="20"/>
                <w:szCs w:val="20"/>
              </w:rPr>
              <w:t>.</w:t>
            </w:r>
            <w:r w:rsidRPr="001B3134">
              <w:rPr>
                <w:color w:val="auto"/>
                <w:sz w:val="20"/>
                <w:szCs w:val="20"/>
              </w:rPr>
              <w:t xml:space="preserve"> Przygotowanie studentów do </w:t>
            </w:r>
            <w:r w:rsidR="001B3134" w:rsidRPr="001B3134">
              <w:rPr>
                <w:color w:val="auto"/>
                <w:sz w:val="20"/>
                <w:szCs w:val="20"/>
              </w:rPr>
              <w:t xml:space="preserve">pracy w </w:t>
            </w:r>
            <w:r w:rsidR="007714BC">
              <w:rPr>
                <w:color w:val="auto"/>
                <w:sz w:val="20"/>
                <w:szCs w:val="20"/>
              </w:rPr>
              <w:t xml:space="preserve">nowoczesnych klinikach medycyny estetycznej i </w:t>
            </w:r>
            <w:r w:rsidR="001B3134" w:rsidRPr="001B3134">
              <w:rPr>
                <w:color w:val="auto"/>
                <w:sz w:val="20"/>
                <w:szCs w:val="20"/>
              </w:rPr>
              <w:t>gabinetach kosmetologicznych</w:t>
            </w:r>
            <w:r w:rsidR="007714BC">
              <w:rPr>
                <w:color w:val="auto"/>
                <w:sz w:val="20"/>
                <w:szCs w:val="20"/>
              </w:rPr>
              <w:t>.</w:t>
            </w:r>
          </w:p>
        </w:tc>
      </w:tr>
      <w:tr w:rsidR="00CF6004" w14:paraId="77F510E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B53B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0497E1D" w14:textId="247C12FE" w:rsidR="00CF6004" w:rsidRPr="00DB598D" w:rsidRDefault="00AA7BC8">
            <w:pPr>
              <w:ind w:hanging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558D4D24" w14:textId="77777777" w:rsidR="00DB598D" w:rsidRPr="00DB598D" w:rsidRDefault="00DB598D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Metody badawcze obrazowania skóry. </w:t>
            </w:r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Skin-</w:t>
            </w:r>
            <w:proofErr w:type="spellStart"/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Visiometer</w:t>
            </w:r>
            <w:proofErr w:type="spellEnd"/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Visioline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Visioscan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Visio-Face. </w:t>
            </w:r>
            <w:proofErr w:type="spellStart"/>
            <w:r w:rsidRPr="00FF253D">
              <w:rPr>
                <w:rFonts w:ascii="Times New Roman" w:hAnsi="Times New Roman" w:cs="Times New Roman"/>
                <w:sz w:val="20"/>
                <w:szCs w:val="20"/>
              </w:rPr>
              <w:t>VisioPore</w:t>
            </w:r>
            <w:proofErr w:type="spellEnd"/>
            <w:r w:rsidRPr="00FF25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CutiScan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D54F12" w14:textId="14B3B4B4" w:rsidR="00DB598D" w:rsidRPr="00DB598D" w:rsidRDefault="00DB598D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Diagnostyczna dokumentacja fotograficzna m.in. systemy PRIMOS,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Fotomedicus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FotoFinder</w:t>
            </w:r>
            <w:proofErr w:type="spellEnd"/>
            <w:r w:rsidR="00171D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30EBD9" w14:textId="11D432F6" w:rsidR="00AA7BC8" w:rsidRPr="00DB598D" w:rsidRDefault="00DB598D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Metody medyczne m.in.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dermatoskopia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, spektrofotometryczna analiza śródskórna, konfokalna laserowa mikroskopia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skanningowa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, termografia. Ultrasonografia w diagnostyce skóry, tkanki podskórnej i przydatków – przydatnoś</w:t>
            </w:r>
            <w:r w:rsidR="00C948C9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 w kosmetologii i medycynie estetycznej.</w:t>
            </w:r>
          </w:p>
          <w:p w14:paraId="088F2E6F" w14:textId="2A58B3FB" w:rsidR="00CF6004" w:rsidRDefault="00AA7BC8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</w:t>
            </w:r>
          </w:p>
        </w:tc>
      </w:tr>
    </w:tbl>
    <w:p w14:paraId="0F96005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984A8D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89D7882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70AC2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4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D3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D37B2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DCC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83735" w14:paraId="4D83330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79F2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E28EE" w14:textId="59148668" w:rsidR="00E149C6" w:rsidRPr="00F06D2F" w:rsidRDefault="00E149C6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Zna techniki obrazowania skóry, urządzenia i aparaturę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diagnostyczną wykorzystywaną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kosmetologii oraz 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zasadność ich wykorzystania.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2182" w14:textId="174DF934" w:rsidR="00E83735" w:rsidRPr="00F06D2F" w:rsidRDefault="00E16B48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83735" w14:paraId="6912DA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1D64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4A7C" w14:textId="457197DF" w:rsidR="00E83735" w:rsidRPr="00F06D2F" w:rsidRDefault="00F06D2F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Posiada zaawansowaną i pogłębioną wiedzę z zakresu kosmetologii i innych nauk konieczną do wykonywania zawodu.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69FE" w14:textId="44507A85" w:rsidR="00E83735" w:rsidRPr="00F06D2F" w:rsidRDefault="00E83735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="00F06D2F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P_W06</w:t>
            </w:r>
          </w:p>
        </w:tc>
      </w:tr>
      <w:tr w:rsidR="00CF6004" w14:paraId="139A1B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377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34B1A" w14:paraId="4A7426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81A3" w14:textId="77777777" w:rsidR="00734B1A" w:rsidRPr="00211711" w:rsidRDefault="00734B1A" w:rsidP="00734B1A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18D1" w14:textId="6F8CCFC0" w:rsidR="00734B1A" w:rsidRPr="00211711" w:rsidRDefault="00F06D2F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Potrafi prawidłowo sporządzić dokumentację z technik obrazowania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D228" w14:textId="11DBDD3A" w:rsidR="00734B1A" w:rsidRPr="00211711" w:rsidRDefault="00734B1A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P_U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</w:p>
        </w:tc>
      </w:tr>
      <w:tr w:rsidR="00F06D2F" w14:paraId="5F0456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E175" w14:textId="77777777" w:rsidR="00F06D2F" w:rsidRPr="00211711" w:rsidRDefault="00F06D2F" w:rsidP="00F06D2F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22EC7" w14:textId="61058A82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Potrafi prawidłowo rozróżnić i rozpoznać 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techniki obrazowania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69FF" w14:textId="0C1E79DE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KOS2P_U11</w:t>
            </w:r>
          </w:p>
        </w:tc>
      </w:tr>
      <w:tr w:rsidR="00CF6004" w14:paraId="3321E80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E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522A2" w14:paraId="4EACCF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2CBC" w14:textId="77777777" w:rsidR="008522A2" w:rsidRDefault="008522A2" w:rsidP="008522A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FA1E" w14:textId="5D622AF2" w:rsidR="008522A2" w:rsidRPr="00211711" w:rsidRDefault="00211711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osiągnięcia naukowe podczas zdobywania wiedzy oraz wykonywania czynności zawodowych.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3839" w14:textId="79A61FB2" w:rsidR="008522A2" w:rsidRPr="00211711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31823305"/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bookmarkEnd w:id="0"/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4B1A" w14:paraId="0543953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67C7" w14:textId="74A6662F" w:rsidR="00734B1A" w:rsidRPr="008522A2" w:rsidRDefault="00734B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22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1290" w14:textId="3013669C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Jest świadom potrzeb ustawicznego</w:t>
            </w:r>
            <w:r w:rsid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samodzielnego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ECE9" w14:textId="78BE913B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KOS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2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P_K0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8</w:t>
            </w:r>
          </w:p>
        </w:tc>
      </w:tr>
    </w:tbl>
    <w:p w14:paraId="5690189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28"/>
        <w:gridCol w:w="522"/>
        <w:gridCol w:w="522"/>
        <w:gridCol w:w="522"/>
        <w:gridCol w:w="522"/>
        <w:gridCol w:w="522"/>
        <w:gridCol w:w="556"/>
      </w:tblGrid>
      <w:tr w:rsidR="00E65D7F" w14:paraId="57FB016C" w14:textId="77777777" w:rsidTr="0043548A">
        <w:trPr>
          <w:trHeight w:val="284"/>
        </w:trPr>
        <w:tc>
          <w:tcPr>
            <w:tcW w:w="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B9623F" w14:textId="3741BA34" w:rsidR="00E65D7F" w:rsidRPr="00E65D7F" w:rsidRDefault="00E65D7F" w:rsidP="00E65D7F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5D7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E65D7F" w14:paraId="3BAAB748" w14:textId="77777777" w:rsidTr="0043548A">
        <w:trPr>
          <w:trHeight w:val="284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273DC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8D3A0C7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CBD4AD" w14:textId="77777777" w:rsidR="00E65D7F" w:rsidRDefault="00E65D7F" w:rsidP="00234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D7F" w14:paraId="0796B3D2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6151B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A47F61" w14:textId="77777777" w:rsidR="00E65D7F" w:rsidRDefault="00E65D7F" w:rsidP="002345E6">
            <w:pPr>
              <w:ind w:left="-113" w:right="-113"/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B78C85" w14:textId="4D280CBF" w:rsidR="00E65D7F" w:rsidRDefault="00E65D7F" w:rsidP="002345E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</w:tr>
      <w:tr w:rsidR="00E65D7F" w14:paraId="30AC3F7A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D292D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6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BA16B6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32AC3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65D7F" w14:paraId="0C4BA497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BED7B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3A2706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9C0299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95D67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510B71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30AB6A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CF8A5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D7F" w14:paraId="5390B0D1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5F5B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E15F68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15C30A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E8418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C63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C1FD2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D8E15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4CA6CF52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C1F0F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A07A2F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7C411A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DA6F1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4ADE2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F797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487B4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6C6B8547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48D8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3347F4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5C5268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D20F83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E31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AB72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D181C0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30EA6B3B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4EF86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5D5E7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ABB9E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07116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48C3D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4F3D9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BB70D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4D3F120B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7380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FBD0C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84ABD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C06F2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61407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AFBA0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413FA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6459BF33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420F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926074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8B141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8F6B6F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9656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4FA36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0FCDDF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A4443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7CCF4F5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28180F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2D6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C71F18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C8F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DF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7B6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F253D" w14:paraId="3C128CB2" w14:textId="77777777" w:rsidTr="00842D8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4CA93E" w14:textId="6B00BD49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9CBC" w14:textId="4C0BF72D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94FD" w14:textId="198A070B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FF253D" w14:paraId="13633098" w14:textId="77777777" w:rsidTr="006311EF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18D9DD5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CD05" w14:textId="02164C86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0E16" w14:textId="3F23FB79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69-76% pozytywnie zaliczonego kolokwium pisemnego. </w:t>
            </w:r>
          </w:p>
        </w:tc>
      </w:tr>
      <w:tr w:rsidR="00FF253D" w14:paraId="52484AEA" w14:textId="77777777" w:rsidTr="00A573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EE04E7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EEE01" w14:textId="2C82559F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7F46" w14:textId="769CAD05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77-84% pozytywnie zaliczonego kolokwium pisemnego. </w:t>
            </w:r>
          </w:p>
        </w:tc>
      </w:tr>
      <w:tr w:rsidR="00FF253D" w14:paraId="079B388D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03DD44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1F17" w14:textId="1F1B7D4C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A7B2" w14:textId="594EE64E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85-92% pozytywnie zaliczonego kolokwium pisemnego. </w:t>
            </w:r>
          </w:p>
        </w:tc>
      </w:tr>
      <w:tr w:rsidR="00FF253D" w14:paraId="7B9EE677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0F31B7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E8AF" w14:textId="7CA2907E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6C0D" w14:textId="0FFB0ADE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93-100% pozytywnie zaliczonego kolokwium pisemnego. </w:t>
            </w:r>
          </w:p>
        </w:tc>
      </w:tr>
    </w:tbl>
    <w:p w14:paraId="06E87AC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B9C682" w14:textId="1EB2E49A" w:rsidR="00CF6004" w:rsidRPr="00E65D7F" w:rsidRDefault="00CF6004" w:rsidP="00E65D7F">
      <w:pPr>
        <w:pStyle w:val="Akapitzlist"/>
        <w:numPr>
          <w:ilvl w:val="0"/>
          <w:numId w:val="2"/>
        </w:numPr>
        <w:rPr>
          <w:color w:val="FF0000"/>
        </w:rPr>
      </w:pPr>
      <w:r w:rsidRPr="00E65D7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499C6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29E4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E04E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A67AE0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8ECE" w14:textId="77777777" w:rsidR="00CF6004" w:rsidRPr="0043548A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A98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1DB72E" w14:textId="77777777" w:rsidR="00CF6004" w:rsidRPr="0043548A" w:rsidRDefault="006843BF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3102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A9F6A3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3548A" w14:paraId="167FA56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CCC3D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841DBF" w14:textId="4E3AC187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75FD35" w14:textId="33DE7DCD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43548A" w14:paraId="1BE719F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967BD" w14:textId="0C9C13BD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D9926" w14:textId="28CF9389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1854" w14:textId="2DCEDD8D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3548A" w14:paraId="4B6E94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26F737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E6CB7A" w14:textId="3E5BC490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18E0A2" w14:textId="11DF924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43548A" w14:paraId="0B22BF9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2B5E7" w14:textId="13F909C5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957DA" w14:textId="6190A153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26A1" w14:textId="3196F05E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3548A" w14:paraId="7D51724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B6697" w14:textId="49E9153A" w:rsidR="0043548A" w:rsidRPr="0043548A" w:rsidRDefault="0043548A" w:rsidP="0043548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B7045" w14:textId="0489E544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D07F" w14:textId="06900E2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43548A" w14:paraId="57FE230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9D4FA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08C43E1" w14:textId="392D1BB3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014C60A" w14:textId="2DE8018B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43548A" w14:paraId="37145C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93C8FB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92351F" w14:textId="128C6C22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0CF4B4" w14:textId="388FF34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2329D26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79A45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3A27F29" w14:textId="46D5CCB5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43548A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1BF534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8F61A1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454E5B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73307DE8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1170DD"/>
    <w:multiLevelType w:val="hybridMultilevel"/>
    <w:tmpl w:val="E5126348"/>
    <w:lvl w:ilvl="0" w:tplc="03342A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5C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6" w15:restartNumberingAfterBreak="0">
    <w:nsid w:val="2E7E445F"/>
    <w:multiLevelType w:val="hybridMultilevel"/>
    <w:tmpl w:val="402C3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136382">
    <w:abstractNumId w:val="0"/>
  </w:num>
  <w:num w:numId="2" w16cid:durableId="1717312767">
    <w:abstractNumId w:val="1"/>
  </w:num>
  <w:num w:numId="3" w16cid:durableId="194196404">
    <w:abstractNumId w:val="2"/>
  </w:num>
  <w:num w:numId="4" w16cid:durableId="1952203018">
    <w:abstractNumId w:val="3"/>
  </w:num>
  <w:num w:numId="5" w16cid:durableId="1591740883">
    <w:abstractNumId w:val="7"/>
  </w:num>
  <w:num w:numId="6" w16cid:durableId="1692414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0869265">
    <w:abstractNumId w:val="6"/>
  </w:num>
  <w:num w:numId="8" w16cid:durableId="1075740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7252D"/>
    <w:rsid w:val="000C0D44"/>
    <w:rsid w:val="0013620B"/>
    <w:rsid w:val="0015415B"/>
    <w:rsid w:val="00171DE2"/>
    <w:rsid w:val="001728A8"/>
    <w:rsid w:val="001B2DBC"/>
    <w:rsid w:val="001B3134"/>
    <w:rsid w:val="001F081C"/>
    <w:rsid w:val="002111F4"/>
    <w:rsid w:val="00211711"/>
    <w:rsid w:val="0024129B"/>
    <w:rsid w:val="00241CE1"/>
    <w:rsid w:val="002F3FB2"/>
    <w:rsid w:val="003264F4"/>
    <w:rsid w:val="00331CE7"/>
    <w:rsid w:val="00396A6E"/>
    <w:rsid w:val="003E27EE"/>
    <w:rsid w:val="003E5DC0"/>
    <w:rsid w:val="00405700"/>
    <w:rsid w:val="004220A3"/>
    <w:rsid w:val="0043548A"/>
    <w:rsid w:val="004C49D4"/>
    <w:rsid w:val="005560B5"/>
    <w:rsid w:val="00563295"/>
    <w:rsid w:val="005819B5"/>
    <w:rsid w:val="005C7EB7"/>
    <w:rsid w:val="006843BF"/>
    <w:rsid w:val="006B5A4D"/>
    <w:rsid w:val="006B5D3F"/>
    <w:rsid w:val="006C26DA"/>
    <w:rsid w:val="00730F0B"/>
    <w:rsid w:val="00734B1A"/>
    <w:rsid w:val="00740985"/>
    <w:rsid w:val="00742823"/>
    <w:rsid w:val="007714BC"/>
    <w:rsid w:val="007E369A"/>
    <w:rsid w:val="0081079C"/>
    <w:rsid w:val="008522A2"/>
    <w:rsid w:val="00861450"/>
    <w:rsid w:val="008A0E4D"/>
    <w:rsid w:val="008B4435"/>
    <w:rsid w:val="008B501F"/>
    <w:rsid w:val="008C4C6C"/>
    <w:rsid w:val="008C677A"/>
    <w:rsid w:val="008E3E74"/>
    <w:rsid w:val="0092624E"/>
    <w:rsid w:val="00932613"/>
    <w:rsid w:val="009327EF"/>
    <w:rsid w:val="00950330"/>
    <w:rsid w:val="00961F03"/>
    <w:rsid w:val="009B3207"/>
    <w:rsid w:val="00A011A8"/>
    <w:rsid w:val="00A5756C"/>
    <w:rsid w:val="00A6116C"/>
    <w:rsid w:val="00A67D11"/>
    <w:rsid w:val="00A70361"/>
    <w:rsid w:val="00A865D1"/>
    <w:rsid w:val="00AA06FF"/>
    <w:rsid w:val="00AA1C13"/>
    <w:rsid w:val="00AA7BC8"/>
    <w:rsid w:val="00AE2447"/>
    <w:rsid w:val="00BC604B"/>
    <w:rsid w:val="00BD6C5D"/>
    <w:rsid w:val="00C948C9"/>
    <w:rsid w:val="00CB7F1D"/>
    <w:rsid w:val="00CE39AF"/>
    <w:rsid w:val="00CF6004"/>
    <w:rsid w:val="00D07511"/>
    <w:rsid w:val="00D27593"/>
    <w:rsid w:val="00DA678D"/>
    <w:rsid w:val="00DA71BC"/>
    <w:rsid w:val="00DB598D"/>
    <w:rsid w:val="00DD7D31"/>
    <w:rsid w:val="00E149C6"/>
    <w:rsid w:val="00E16B48"/>
    <w:rsid w:val="00E23431"/>
    <w:rsid w:val="00E41A49"/>
    <w:rsid w:val="00E65D7F"/>
    <w:rsid w:val="00E83735"/>
    <w:rsid w:val="00EC6657"/>
    <w:rsid w:val="00EE6F46"/>
    <w:rsid w:val="00F06D2F"/>
    <w:rsid w:val="00F111EC"/>
    <w:rsid w:val="00F32347"/>
    <w:rsid w:val="00F66F06"/>
    <w:rsid w:val="00F80187"/>
    <w:rsid w:val="00FB49D2"/>
    <w:rsid w:val="00FD0CC6"/>
    <w:rsid w:val="00FF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D1D2CE8"/>
  <w15:docId w15:val="{2BB954F9-02F4-44E0-8E43-611AC3E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uiPriority w:val="99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ynqvb">
    <w:name w:val="rynqvb"/>
    <w:basedOn w:val="Domylnaczcionkaakapitu"/>
    <w:rsid w:val="0013620B"/>
  </w:style>
  <w:style w:type="character" w:styleId="Odwoaniedokomentarza">
    <w:name w:val="annotation reference"/>
    <w:basedOn w:val="Domylnaczcionkaakapitu"/>
    <w:uiPriority w:val="99"/>
    <w:semiHidden/>
    <w:unhideWhenUsed/>
    <w:rsid w:val="00DB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8D"/>
    <w:rPr>
      <w:rFonts w:ascii="Arial Unicode MS" w:eastAsia="Arial Unicode MS" w:hAnsi="Arial Unicode MS" w:cs="Arial Unicode MS"/>
      <w:color w:val="000000"/>
      <w:lang w:eastAsia="zh-CN"/>
    </w:rPr>
  </w:style>
  <w:style w:type="paragraph" w:styleId="Akapitzlist">
    <w:name w:val="List Paragraph"/>
    <w:basedOn w:val="Normalny"/>
    <w:uiPriority w:val="34"/>
    <w:qFormat/>
    <w:rsid w:val="00E65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earchgate.net/journal/Expert-Opinion-on-Medical-Diagnostics-1753-00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15</cp:revision>
  <cp:lastPrinted>2018-11-26T08:08:00Z</cp:lastPrinted>
  <dcterms:created xsi:type="dcterms:W3CDTF">2023-02-01T14:37:00Z</dcterms:created>
  <dcterms:modified xsi:type="dcterms:W3CDTF">2023-03-15T11:41:00Z</dcterms:modified>
</cp:coreProperties>
</file>