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44C1A516" w:rsidR="0024724B" w:rsidRPr="00FC71A7" w:rsidRDefault="005D4C40" w:rsidP="00FC71A7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  <w:lang w:eastAsia="ar-SA"/>
        </w:rPr>
      </w:pPr>
      <w:r w:rsidRPr="00C94DBC">
        <w:rPr>
          <w:i/>
          <w:lang w:eastAsia="ar-SA"/>
        </w:rPr>
        <w:t xml:space="preserve">                                                                        </w:t>
      </w:r>
      <w:r w:rsidR="00C10EEE" w:rsidRPr="00C94DBC">
        <w:rPr>
          <w:i/>
          <w:lang w:eastAsia="ar-SA"/>
        </w:rPr>
        <w:t xml:space="preserve">                        </w:t>
      </w:r>
    </w:p>
    <w:p w14:paraId="41F549EE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A37501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1477BD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97E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B6C7B" w14:textId="7247206A" w:rsidR="001511D9" w:rsidRPr="00C94DBC" w:rsidRDefault="00A345F9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1012.4.KOS1.D.PBMwK</w:t>
            </w:r>
          </w:p>
        </w:tc>
      </w:tr>
      <w:tr w:rsidR="001511D9" w:rsidRPr="008852EF" w14:paraId="5BCEB05F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846C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FC3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E8329" w14:textId="77777777" w:rsidR="00125B15" w:rsidRPr="0004120E" w:rsidRDefault="00125B15" w:rsidP="00FC71A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04120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Podstawy biologii molekularnej w kosmetologii</w:t>
            </w:r>
          </w:p>
          <w:p w14:paraId="5EEA6FB3" w14:textId="5DC7BD97" w:rsidR="001F62F0" w:rsidRPr="0004120E" w:rsidRDefault="00125B15" w:rsidP="00FC71A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04120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Molecular biology in biotechnology</w:t>
            </w:r>
          </w:p>
        </w:tc>
      </w:tr>
      <w:tr w:rsidR="001511D9" w:rsidRPr="00C94DBC" w14:paraId="5D9B278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511D9" w:rsidRPr="0004120E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F76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A39BBE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942A3F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F62F0" w:rsidRPr="00C94DBC" w14:paraId="53EA64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7D8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1A2" w14:textId="77777777" w:rsidR="001F62F0" w:rsidRPr="00FC71A7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Kosmetologia </w:t>
            </w:r>
          </w:p>
        </w:tc>
      </w:tr>
      <w:tr w:rsidR="001F62F0" w:rsidRPr="00C94DBC" w14:paraId="0DF0F1C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7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7B9" w14:textId="77777777" w:rsidR="001F62F0" w:rsidRPr="00FC71A7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1F62F0" w:rsidRPr="00C94DBC" w14:paraId="5BC992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0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F" w14:textId="77777777" w:rsidR="001F62F0" w:rsidRPr="00FC71A7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sz w:val="18"/>
                <w:szCs w:val="18"/>
              </w:rPr>
              <w:t xml:space="preserve">Studia pierwszego stopnia </w:t>
            </w:r>
          </w:p>
        </w:tc>
      </w:tr>
      <w:tr w:rsidR="001F62F0" w:rsidRPr="00C94DBC" w14:paraId="239C7F3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808" w14:textId="36F2FBBC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D6F" w14:textId="77777777" w:rsidR="001F62F0" w:rsidRPr="00FC71A7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1F62F0" w:rsidRPr="00C94DBC" w14:paraId="033ED15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0A86" w14:textId="77777777" w:rsidR="001F62F0" w:rsidRPr="00C94DBC" w:rsidRDefault="001F62F0" w:rsidP="001F62F0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1FB" w14:textId="3AC9E167" w:rsidR="001F62F0" w:rsidRPr="00FC71A7" w:rsidRDefault="008852EF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Monika Wawszczak-Kasza</w:t>
            </w:r>
          </w:p>
        </w:tc>
      </w:tr>
      <w:tr w:rsidR="001F62F0" w:rsidRPr="00C94DBC" w14:paraId="041EB94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B32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703" w14:textId="77777777" w:rsidR="001F62F0" w:rsidRPr="00FC71A7" w:rsidRDefault="008852EF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C71A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mwawszczak@ujk.edu.pl</w:t>
            </w:r>
          </w:p>
        </w:tc>
      </w:tr>
    </w:tbl>
    <w:p w14:paraId="41C8F396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7E5061A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3D34A3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84F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F16" w14:textId="0D59144D" w:rsidR="001511D9" w:rsidRPr="00FC71A7" w:rsidRDefault="00FC71A7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</w:t>
            </w:r>
            <w:r w:rsidR="001F62F0" w:rsidRPr="00FC71A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olski</w:t>
            </w:r>
            <w:r w:rsidR="008C7D8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, </w:t>
            </w:r>
            <w:r w:rsidR="008C7D8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(angielski - </w:t>
            </w:r>
            <w:r w:rsidR="008C7D8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  <w:r w:rsidR="008C7D8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h)</w:t>
            </w:r>
          </w:p>
        </w:tc>
      </w:tr>
      <w:tr w:rsidR="00FE76A4" w:rsidRPr="00C94DBC" w14:paraId="1B59309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33E" w14:textId="553D97BC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7FB" w14:textId="44FAAC7E" w:rsidR="001D4D83" w:rsidRPr="00C94DBC" w:rsidRDefault="00FC71A7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sz w:val="18"/>
                <w:szCs w:val="18"/>
              </w:rPr>
              <w:t>Podstawy toksykologii, genetyki i mikrobiologii</w:t>
            </w:r>
          </w:p>
        </w:tc>
      </w:tr>
    </w:tbl>
    <w:p w14:paraId="72A3D3EC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3B7AB1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F62F0" w:rsidRPr="00C94DBC" w14:paraId="363BF34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FAA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B2A7" w14:textId="093113E9" w:rsidR="001F62F0" w:rsidRPr="00C94DBC" w:rsidRDefault="001F62F0" w:rsidP="001F62F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</w:t>
            </w:r>
            <w:r w:rsidR="00A345F9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495B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laboratori</w:t>
            </w:r>
            <w:r w:rsidR="00A345F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0A369E">
              <w:rPr>
                <w:rFonts w:ascii="Times New Roman" w:hAnsi="Times New Roman" w:cs="Times New Roman"/>
                <w:sz w:val="20"/>
                <w:szCs w:val="20"/>
              </w:rPr>
              <w:t>, ćwiczenia</w:t>
            </w:r>
            <w:r w:rsidR="00495B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1F62F0" w:rsidRPr="00C94DBC" w14:paraId="2D89EE68" w14:textId="77777777" w:rsidTr="00B84A43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216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635D" w14:textId="7AE3727F" w:rsidR="001F62F0" w:rsidRPr="00495B4E" w:rsidRDefault="001F62F0" w:rsidP="004251A2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-PL" w:eastAsia="pl-PL"/>
              </w:rPr>
            </w:pPr>
            <w:r>
              <w:rPr>
                <w:sz w:val="20"/>
                <w:szCs w:val="20"/>
                <w:lang w:eastAsia="pl-PL"/>
              </w:rPr>
              <w:t>Pomieszczenia dydaktyczne UJK</w:t>
            </w:r>
            <w:r w:rsidR="00495B4E">
              <w:rPr>
                <w:sz w:val="20"/>
                <w:szCs w:val="20"/>
                <w:lang w:val="pl-PL" w:eastAsia="pl-PL"/>
              </w:rPr>
              <w:t xml:space="preserve">, </w:t>
            </w:r>
          </w:p>
        </w:tc>
      </w:tr>
      <w:tr w:rsidR="001F62F0" w:rsidRPr="00C94DBC" w14:paraId="4448B48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DC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8B4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  <w:lang w:val="pl-PL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zaliczenie z oceną</w:t>
            </w:r>
          </w:p>
          <w:p w14:paraId="76FE5922" w14:textId="77777777" w:rsidR="00356275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Laboratorium</w:t>
            </w:r>
            <w:r w:rsidR="00356275">
              <w:rPr>
                <w:rFonts w:ascii="Times New Roman" w:hAnsi="Times New Roman" w:cs="Times New Roman"/>
                <w:sz w:val="20"/>
                <w:szCs w:val="20"/>
              </w:rPr>
              <w:t>: zaliczenie z oceną</w:t>
            </w:r>
          </w:p>
          <w:p w14:paraId="773EF2F7" w14:textId="77777777" w:rsidR="001F62F0" w:rsidRPr="00C94DBC" w:rsidRDefault="000A369E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1F62F0">
              <w:rPr>
                <w:rFonts w:ascii="Times New Roman" w:hAnsi="Times New Roman" w:cs="Times New Roman"/>
                <w:sz w:val="20"/>
                <w:szCs w:val="20"/>
              </w:rPr>
              <w:t>: zaliczenie z oceną</w:t>
            </w:r>
          </w:p>
        </w:tc>
      </w:tr>
      <w:tr w:rsidR="001F62F0" w:rsidRPr="00C94DBC" w14:paraId="5605EF3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910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32CB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wykład informacyjny</w:t>
            </w:r>
          </w:p>
          <w:p w14:paraId="1CE273A2" w14:textId="77777777" w:rsidR="001F62F0" w:rsidRDefault="001F62F0" w:rsidP="001F62F0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Laboratorium: ćwiczenia laboratoryjne, praca w grupach, indywidualna</w:t>
            </w:r>
          </w:p>
          <w:p w14:paraId="77F25EC2" w14:textId="77777777" w:rsidR="008852EF" w:rsidRPr="00C94DBC" w:rsidRDefault="008852EF" w:rsidP="001F62F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Ćwiczenia: projekt, dyskusja panelowa</w:t>
            </w:r>
            <w:r w:rsidR="00F04F87">
              <w:rPr>
                <w:sz w:val="20"/>
                <w:szCs w:val="20"/>
              </w:rPr>
              <w:t>, prelekcje ustne.</w:t>
            </w:r>
          </w:p>
        </w:tc>
      </w:tr>
      <w:tr w:rsidR="001F62F0" w:rsidRPr="00C94DBC" w14:paraId="225F33B5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229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6CB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FFDD3" w14:textId="77777777" w:rsidR="001F62F0" w:rsidRDefault="008852EF" w:rsidP="00356275">
            <w:pPr>
              <w:numPr>
                <w:ilvl w:val="0"/>
                <w:numId w:val="43"/>
              </w:numPr>
              <w:ind w:left="398"/>
              <w:rPr>
                <w:rFonts w:ascii="Times New Roman" w:hAnsi="Times New Roman" w:cs="Times New Roman"/>
                <w:sz w:val="20"/>
                <w:szCs w:val="20"/>
              </w:rPr>
            </w:pPr>
            <w:r w:rsidRPr="008852EF">
              <w:rPr>
                <w:rFonts w:ascii="Times New Roman" w:hAnsi="Times New Roman" w:cs="Times New Roman"/>
                <w:sz w:val="20"/>
                <w:szCs w:val="20"/>
              </w:rPr>
              <w:t>Drewa G.: Podstawy genetyki dla studentów i lekarzy Elsevier 2007</w:t>
            </w:r>
          </w:p>
          <w:p w14:paraId="5D79F872" w14:textId="77777777" w:rsidR="008852EF" w:rsidRPr="00C94DBC" w:rsidRDefault="000A369E" w:rsidP="00356275">
            <w:pPr>
              <w:numPr>
                <w:ilvl w:val="0"/>
                <w:numId w:val="43"/>
              </w:numPr>
              <w:ind w:left="39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Lewandowska </w:t>
            </w:r>
            <w:r w:rsidRPr="000A369E">
              <w:rPr>
                <w:rFonts w:ascii="Times New Roman" w:hAnsi="Times New Roman" w:cs="Times New Roman"/>
                <w:sz w:val="20"/>
                <w:szCs w:val="20"/>
              </w:rPr>
              <w:t>Ronnegren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A.:</w:t>
            </w:r>
            <w:r>
              <w:t xml:space="preserve"> </w:t>
            </w:r>
            <w:r w:rsidRPr="000A369E">
              <w:rPr>
                <w:rFonts w:ascii="Times New Roman" w:hAnsi="Times New Roman" w:cs="Times New Roman"/>
                <w:sz w:val="20"/>
                <w:szCs w:val="20"/>
              </w:rPr>
              <w:t>Techniki laboratoryjne w biologii molekularnej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MedPharn</w:t>
            </w:r>
          </w:p>
        </w:tc>
      </w:tr>
      <w:tr w:rsidR="001F62F0" w:rsidRPr="00C94DBC" w14:paraId="27DD799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940D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FB60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9B29" w14:textId="22B03F7A" w:rsidR="001F62F0" w:rsidRPr="00C94DBC" w:rsidRDefault="001F62F0" w:rsidP="00356275">
            <w:pPr>
              <w:numPr>
                <w:ilvl w:val="0"/>
                <w:numId w:val="44"/>
              </w:numPr>
              <w:ind w:left="39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Buchowicz J.: Biotechnologia molekularna: modyfikacje genetyczne, postępy, problemy, Wydawnictwo Naukowe PWN 2012.</w:t>
            </w:r>
          </w:p>
        </w:tc>
      </w:tr>
    </w:tbl>
    <w:p w14:paraId="0E27B00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50FACEF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53C57ABA" w14:textId="77777777" w:rsidTr="7360347D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FC2FD" w14:textId="77777777" w:rsidR="0066006C" w:rsidRPr="00C94DB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FDC3BE2" w14:textId="0B8CA469" w:rsidR="001F62F0" w:rsidRDefault="001F62F0" w:rsidP="001F62F0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345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9EAD6ED" w14:textId="26B60811" w:rsidR="001F62F0" w:rsidRDefault="001F62F0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Zainteresowanie studentów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nowoczesnymi metodami dobierania produktów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jak również</w:t>
            </w:r>
            <w:r w:rsidR="00C47A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ich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otrzymywania i zastosowania produktów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inżynierii genetycznej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kosmetologii</w:t>
            </w:r>
          </w:p>
          <w:p w14:paraId="2BDD7AB1" w14:textId="62AECBDA" w:rsidR="00844405" w:rsidRPr="00844405" w:rsidRDefault="00844405" w:rsidP="001F62F0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84440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</w:t>
            </w:r>
          </w:p>
          <w:p w14:paraId="66CF4E99" w14:textId="78211812" w:rsidR="00844405" w:rsidRDefault="00844405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Kształtowanie postawy gotowości do aktualizowania wiedzy w zakresie genetyki i biotechnologii oraz rozumienia potrzeby stosowania metod biotechnologicznych w szczególności inżynierii genetycznej w kosmetologii.</w:t>
            </w:r>
          </w:p>
          <w:p w14:paraId="5CDBC4C9" w14:textId="404AEF86" w:rsidR="001F62F0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  <w:r w:rsidR="0004120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29E6B7A5" w14:textId="63DB1AF5" w:rsidR="001F62F0" w:rsidRDefault="001F62F0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Kształtowanie umiejętności planowania i zastosowania metod </w:t>
            </w:r>
            <w:r w:rsidR="00356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inżynierii genetycznej w otrzymywaniu surowców kosmetycznych</w:t>
            </w:r>
          </w:p>
          <w:p w14:paraId="4FDDC82A" w14:textId="6C230C73" w:rsidR="0066006C" w:rsidRPr="001F62F0" w:rsidRDefault="0066006C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66006C" w:rsidRPr="00C94DBC" w14:paraId="14BDC785" w14:textId="77777777" w:rsidTr="00FC71A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6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D7AC" w14:textId="77777777" w:rsidR="000E3B84" w:rsidRPr="00F04F87" w:rsidRDefault="0066006C" w:rsidP="00F04F87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0FE23AA7" w14:textId="2D8BFD07" w:rsidR="00356275" w:rsidRDefault="001F62F0" w:rsidP="00356275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345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76E68FB3" w14:textId="64DDE756" w:rsidR="00F04F87" w:rsidRDefault="00125B15" w:rsidP="00450AAE">
            <w:pPr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Wprowadzenie</w:t>
            </w:r>
            <w:r w:rsidR="009B72B9">
              <w:rPr>
                <w:rFonts w:ascii="Times New Roman" w:hAnsi="Times New Roman" w:cs="Times New Roman"/>
                <w:sz w:val="20"/>
                <w:szCs w:val="20"/>
              </w:rPr>
              <w:t xml:space="preserve"> i podstawowe pojęcia z zakresu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biologii molekularnej.</w:t>
            </w:r>
            <w:r w:rsidR="009B7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Etapy opracowywania procesów biotechnologicznych.</w:t>
            </w:r>
            <w:r w:rsidR="00C47AA9"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 Rodzaje bioreaktorów.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 Udział organizmów żywych w syntezie produkt</w:t>
            </w:r>
            <w:r w:rsidRPr="00125B15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w kosmetycznych. Udział organizmów prokariotycznych, drożdży, kom</w:t>
            </w:r>
            <w:r w:rsidRPr="00125B15">
              <w:rPr>
                <w:rFonts w:ascii="Times New Roman" w:eastAsia="Malgun Gothic Semilight" w:hAnsi="Times New Roman" w:cs="Times New Roman"/>
                <w:sz w:val="20"/>
                <w:szCs w:val="20"/>
              </w:rPr>
              <w:t>ó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>rek roślinnych i zwierzęcych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modyfikowanych genetycznie</w:t>
            </w:r>
            <w:r w:rsidRPr="00125B15">
              <w:rPr>
                <w:rFonts w:ascii="Times New Roman" w:hAnsi="Times New Roman" w:cs="Times New Roman"/>
                <w:sz w:val="20"/>
                <w:szCs w:val="20"/>
              </w:rPr>
              <w:t xml:space="preserve"> w procesach związanych z produkcją substancji kosmetycznych.</w:t>
            </w:r>
            <w:r w:rsidR="009B72B9">
              <w:rPr>
                <w:rFonts w:ascii="Times New Roman" w:hAnsi="Times New Roman" w:cs="Times New Roman"/>
                <w:sz w:val="20"/>
                <w:szCs w:val="20"/>
              </w:rPr>
              <w:t xml:space="preserve"> Wybrane zagadnienia z biologii molekularnej i jej znaczenie w biotechnologii kosmetyków. Modyfikacje genetyczne z udziałem nowych technik biologii molekularnej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B72B9" w:rsidRPr="000A369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Zastosowanie modeli komórkowych w genetyce, transplantologii i terapii genowej.</w:t>
            </w:r>
            <w:r w:rsidR="009B72B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04F87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Zastosowanie metod terapii genowej w leczeniu chorób skóry oraz w kosmetologii. Możliwości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04F87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wykorzystania kwasów nukleinowych i ich analogów jako obiektów terapeutycznych. </w:t>
            </w:r>
          </w:p>
          <w:p w14:paraId="323105D4" w14:textId="77777777" w:rsidR="0011670F" w:rsidRPr="00C94DBC" w:rsidRDefault="0011670F" w:rsidP="0011670F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Ćwiczenia</w:t>
            </w:r>
          </w:p>
          <w:p w14:paraId="395DF387" w14:textId="7AF86AEB" w:rsidR="00FC71A7" w:rsidRPr="00FC71A7" w:rsidRDefault="00C47AA9" w:rsidP="00844405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Geno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>kosmetyki–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kosmetyki nowej generacji. M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 xml:space="preserve">etody analiz genomu ludzkiego, izolacja materiału genetycznego, zastosowanie analiz molekularnych w procesie dobierania kosmetyków. Mutacje genetyczne istotne w kosmetologii i dermatologii. </w:t>
            </w:r>
            <w:r w:rsidR="00844405" w:rsidRPr="00356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Organizmy modyfikowane genetycznie i ich wykorzystanie w przemyśle kosmetycznym.</w:t>
            </w:r>
            <w:r w:rsidR="0084440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844405" w:rsidRPr="00356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Rośliny GM</w:t>
            </w:r>
            <w:r w:rsidR="0084440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O. </w:t>
            </w:r>
            <w:r w:rsidR="0011670F">
              <w:rPr>
                <w:rFonts w:ascii="Times New Roman" w:hAnsi="Times New Roman" w:cs="Times New Roman"/>
                <w:sz w:val="20"/>
                <w:szCs w:val="20"/>
              </w:rPr>
              <w:t>Podstawowe procesy biotechnologiczne,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670F">
              <w:rPr>
                <w:rFonts w:ascii="Times New Roman" w:hAnsi="Times New Roman" w:cs="Times New Roman"/>
                <w:sz w:val="20"/>
                <w:szCs w:val="20"/>
              </w:rPr>
              <w:t>wykorzystanie mikroorganizmów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1670F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Zastosowanie metod terapii genowej w leczeniu chorób skóry oraz w kosmetologii. Możliwośc</w:t>
            </w:r>
            <w:r w:rsidR="0084440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i</w:t>
            </w:r>
            <w:r w:rsidR="0011670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11670F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wykorzystania kwasów nukleinowych i ich analogó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 jako obiektów terapeutycznych</w:t>
            </w:r>
            <w:r w:rsidR="0011670F" w:rsidRPr="00F04F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2F88588D" w14:textId="7777777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</w:p>
          <w:p w14:paraId="44EAFD9C" w14:textId="14E80DC4" w:rsidR="001E1B38" w:rsidRPr="00844405" w:rsidRDefault="001F62F0" w:rsidP="00844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Zakładanie hodowli roślinnych in vitro, me</w:t>
            </w:r>
            <w:r w:rsidR="00125B15">
              <w:rPr>
                <w:rFonts w:ascii="Times New Roman" w:hAnsi="Times New Roman" w:cs="Times New Roman"/>
                <w:sz w:val="20"/>
                <w:szCs w:val="20"/>
              </w:rPr>
              <w:t>tody sterylizacji nasion roślin, Horyzontalny transfer genów</w:t>
            </w:r>
            <w:r w:rsidR="008444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25B15">
              <w:rPr>
                <w:rFonts w:ascii="Times New Roman" w:hAnsi="Times New Roman" w:cs="Times New Roman"/>
                <w:sz w:val="20"/>
                <w:szCs w:val="20"/>
              </w:rPr>
              <w:t xml:space="preserve">Izolacja materiału genetycznego, analiza mutacji genetycznych metodą PCR. </w:t>
            </w:r>
            <w:r w:rsidR="00125B15" w:rsidRPr="00125B15">
              <w:rPr>
                <w:rFonts w:ascii="Times New Roman" w:hAnsi="Times New Roman" w:cs="Times New Roman"/>
                <w:bCs/>
                <w:sz w:val="20"/>
                <w:szCs w:val="20"/>
              </w:rPr>
              <w:t>Sekwencjonowanie wykonanie i analiza</w:t>
            </w:r>
            <w:r w:rsidR="00125B1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ED620C"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ab/>
            </w:r>
          </w:p>
          <w:p w14:paraId="4B94D5A5" w14:textId="77777777" w:rsidR="0066006C" w:rsidRPr="00C94DBC" w:rsidRDefault="0066006C" w:rsidP="008115D0">
            <w:pPr>
              <w:ind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14:paraId="3DEEC669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DCB428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64AA9758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22C8D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73D1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A3D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14D984A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D61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C02CA" w:rsidRPr="00C94DBC" w14:paraId="21B0859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4AA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3A1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właściwości chemiczne związków oraz metody biotechnologiczne wykorzystywane podczas produkcji substancji biologicznie czynnych.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35C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KOS1P_W03</w:t>
            </w:r>
          </w:p>
        </w:tc>
      </w:tr>
      <w:tr w:rsidR="009C02CA" w:rsidRPr="00C94DBC" w14:paraId="62AAAC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45D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6F" w14:textId="3B77A3A6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pracy, jakich należy przestrzegać podczas produkcji substancji kosmetycznych.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DC3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KOS1P_W10</w:t>
            </w:r>
          </w:p>
        </w:tc>
      </w:tr>
      <w:tr w:rsidR="00CE7F64" w:rsidRPr="00C94DBC" w14:paraId="21E647C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692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C02CA" w:rsidRPr="00C94DBC" w14:paraId="0B8AD48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C39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B18" w14:textId="4769A8A5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Posiada umiejętności z zakresu zakładania i oceny hodowli roślinnych in vitro, wykorzystywania mikroorganizmów w procesach biotechnologicznych oraz produkcji witamin.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809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C02CA" w:rsidRPr="00C94DBC" w14:paraId="0FCC06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2B7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4C6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Potrafi formułować problemy badawcze, dobierać metody i narzędzia oraz analizować procesy biotechnologiczne.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A7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CE7F64" w:rsidRPr="00C94DBC" w14:paraId="493BF59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5F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C02CA" w:rsidRPr="00C94DBC" w14:paraId="7E1B386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F4C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E19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Prawidłowo rozstrzyga dylematy związane z produkcją substancji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6E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KOS1P_K07</w:t>
            </w:r>
          </w:p>
        </w:tc>
      </w:tr>
    </w:tbl>
    <w:p w14:paraId="45FB0818" w14:textId="77777777" w:rsidR="00AC5C34" w:rsidRDefault="00AC5C34">
      <w:pPr>
        <w:rPr>
          <w:color w:val="auto"/>
        </w:rPr>
      </w:pPr>
    </w:p>
    <w:tbl>
      <w:tblPr>
        <w:tblW w:w="69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1D00AE" w:rsidRPr="00EF2A82" w14:paraId="1186146A" w14:textId="77777777" w:rsidTr="7360347D">
        <w:trPr>
          <w:trHeight w:val="284"/>
        </w:trPr>
        <w:tc>
          <w:tcPr>
            <w:tcW w:w="69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0B5984" w14:textId="77777777" w:rsidR="001D00AE" w:rsidRPr="00EF2A82" w:rsidRDefault="001D00AE" w:rsidP="001D00AE">
            <w:pPr>
              <w:tabs>
                <w:tab w:val="left" w:pos="426"/>
              </w:tabs>
              <w:suppressAutoHyphens/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00AE" w:rsidRPr="00EF2A82" w14:paraId="10ADA3A3" w14:textId="77777777" w:rsidTr="7360347D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042AFA" w14:textId="77777777" w:rsidR="001D00AE" w:rsidRPr="00EF2A82" w:rsidRDefault="001D00AE" w:rsidP="00B84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774AA2D" w14:textId="77777777" w:rsidR="001D00AE" w:rsidRPr="00EF2A82" w:rsidRDefault="001D00AE" w:rsidP="00B84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0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4289C" w14:textId="77777777" w:rsidR="001D00AE" w:rsidRPr="00EF2A82" w:rsidRDefault="001D00AE" w:rsidP="00B84A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D00AE" w:rsidRPr="00EF2A82" w14:paraId="1F48FCF5" w14:textId="77777777" w:rsidTr="7360347D">
        <w:trPr>
          <w:trHeight w:val="284"/>
        </w:trPr>
        <w:tc>
          <w:tcPr>
            <w:tcW w:w="1830" w:type="dxa"/>
            <w:vMerge/>
            <w:vAlign w:val="center"/>
          </w:tcPr>
          <w:p w14:paraId="049F31CB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1CEA7E" w14:textId="25F4AA4F" w:rsidR="001D00AE" w:rsidRPr="00EF2A82" w:rsidRDefault="001D00AE" w:rsidP="001D00A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02CFC9" w14:textId="363660EE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06C321" w14:textId="5F316832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D337FB5" w14:textId="057728EC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</w:tr>
      <w:tr w:rsidR="001D00AE" w:rsidRPr="00EF2A82" w14:paraId="2D4269EA" w14:textId="77777777" w:rsidTr="7360347D">
        <w:trPr>
          <w:trHeight w:val="284"/>
        </w:trPr>
        <w:tc>
          <w:tcPr>
            <w:tcW w:w="1830" w:type="dxa"/>
            <w:vMerge/>
            <w:vAlign w:val="center"/>
          </w:tcPr>
          <w:p w14:paraId="53128261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0210DD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6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4BCD6D8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7E66BF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B1BCF8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D00AE" w:rsidRPr="00EF2A82" w14:paraId="2F9E8A57" w14:textId="77777777" w:rsidTr="7360347D">
        <w:trPr>
          <w:trHeight w:val="284"/>
        </w:trPr>
        <w:tc>
          <w:tcPr>
            <w:tcW w:w="1830" w:type="dxa"/>
            <w:vMerge/>
            <w:vAlign w:val="center"/>
          </w:tcPr>
          <w:p w14:paraId="62486C05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659B1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AAF844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E97689" w14:textId="77777777" w:rsidR="001D00AE" w:rsidRPr="00EF2A82" w:rsidRDefault="00450A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615B6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97ED0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02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231B24" w14:textId="77777777" w:rsidR="001D00AE" w:rsidRPr="00EF2A82" w:rsidRDefault="00450A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70B1E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0505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C4F85E" w14:textId="77777777" w:rsidR="001D00AE" w:rsidRPr="00EF2A82" w:rsidRDefault="00450A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7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ECF59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43B7AD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1D159FA" w14:textId="77777777" w:rsidR="001D00AE" w:rsidRPr="00EF2A82" w:rsidRDefault="00450A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1D00AE" w:rsidRPr="00EF2A82" w14:paraId="22250130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7A0DEA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9616CD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933DB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9B2D4E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09E91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E67AC6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BD13F9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9B05D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E1480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FA2A7E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C9F95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7AFA4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D8BB85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1E3483AD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D93E4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326C03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38AA3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294D7D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D9AC6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9CB6E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A5B7069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EABB0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F7B9A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ED30F3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580D6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8B00B3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81E6FF2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31AC214E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083B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096122A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468B8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20E00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F0045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93E36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63A10B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D9EF9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D7E4C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2DD2B8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12ED9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45036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C318815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1A2C52BA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C32E1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53A7B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512896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44F91B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B2007A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B4220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3D057A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D2196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96BC0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37B2E5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7965D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D9741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3869582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25C9C110" w14:textId="77777777" w:rsidTr="7360347D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8650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5BE4A3C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93BE1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9F9063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E6F9E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78DB5F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72837D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102F5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BFD354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34DCBF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C200C2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B1D1E5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883A766" w14:textId="77777777" w:rsidR="001D00AE" w:rsidRPr="00EF2A82" w:rsidRDefault="00450A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</w:tbl>
    <w:p w14:paraId="0FB78278" w14:textId="77777777" w:rsidR="00D62057" w:rsidRPr="00C94DBC" w:rsidRDefault="00D62057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49"/>
        <w:gridCol w:w="8269"/>
      </w:tblGrid>
      <w:tr w:rsidR="00742D43" w:rsidRPr="00C94DBC" w14:paraId="485CBFBC" w14:textId="77777777" w:rsidTr="7360347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ED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C94DBC" w14:paraId="4916F6BF" w14:textId="77777777" w:rsidTr="00CF4152">
        <w:trPr>
          <w:trHeight w:val="58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74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FE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BA4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D00AE" w:rsidRPr="00C94DBC" w14:paraId="571386F9" w14:textId="77777777" w:rsidTr="7360347D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B3BE" w14:textId="77777777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  <w:p w14:paraId="1B144009" w14:textId="4E6891EE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008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68F9D32A" w14:textId="77777777" w:rsidTr="7360347D">
        <w:trPr>
          <w:trHeight w:val="255"/>
        </w:trPr>
        <w:tc>
          <w:tcPr>
            <w:tcW w:w="1063" w:type="dxa"/>
            <w:vMerge/>
          </w:tcPr>
          <w:p w14:paraId="1FC39945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B7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06F7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 i pracy własnej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21CAF6EA" w14:textId="77777777" w:rsidTr="7360347D">
        <w:trPr>
          <w:trHeight w:val="255"/>
        </w:trPr>
        <w:tc>
          <w:tcPr>
            <w:tcW w:w="1063" w:type="dxa"/>
            <w:vMerge/>
          </w:tcPr>
          <w:p w14:paraId="0562CB0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987B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11AA53A3" w14:textId="77777777" w:rsidTr="7360347D">
        <w:trPr>
          <w:trHeight w:val="255"/>
        </w:trPr>
        <w:tc>
          <w:tcPr>
            <w:tcW w:w="1063" w:type="dxa"/>
            <w:vMerge/>
          </w:tcPr>
          <w:p w14:paraId="34CE0A41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953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F5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85- 92% pkt. uzyskanych z testu i pracy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5CA25D21" w14:textId="77777777" w:rsidTr="7360347D">
        <w:trPr>
          <w:trHeight w:val="592"/>
        </w:trPr>
        <w:tc>
          <w:tcPr>
            <w:tcW w:w="1063" w:type="dxa"/>
            <w:vMerge/>
          </w:tcPr>
          <w:p w14:paraId="62EBF3C5" w14:textId="77777777" w:rsidR="001D00AE" w:rsidRPr="00C94DBC" w:rsidRDefault="001D00AE" w:rsidP="001D00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3B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696BDED9" w14:textId="77777777" w:rsidTr="7360347D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9F9E91" w14:textId="4AB47961" w:rsidR="004409D7" w:rsidRPr="00C94DBC" w:rsidRDefault="004409D7" w:rsidP="7360347D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</w:pPr>
            <w:r w:rsidRPr="7360347D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  <w:t>Ćwiczenia/laboratori</w:t>
            </w:r>
            <w:r w:rsidR="00CF4152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  <w:t>um</w:t>
            </w:r>
            <w:r w:rsidRPr="7360347D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  <w:t xml:space="preserve"> (C</w:t>
            </w:r>
            <w:r w:rsidR="00450AAE" w:rsidRPr="7360347D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  <w:t>/L)</w:t>
            </w:r>
          </w:p>
          <w:p w14:paraId="58E1DD71" w14:textId="77777777" w:rsidR="004409D7" w:rsidRPr="00C94DBC" w:rsidRDefault="004409D7" w:rsidP="7360347D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152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01598" w14:textId="77777777" w:rsidR="004409D7" w:rsidRPr="00C94DBC" w:rsidRDefault="004409D7" w:rsidP="004409D7">
            <w:pPr>
              <w:ind w:left="113" w:right="113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kolokwium. Student potrafi rozwiązać zadania, ale niedostatecznie je wyjaśnia i analizuje.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2B7CD5E1" w14:textId="77777777" w:rsidTr="7360347D">
        <w:trPr>
          <w:trHeight w:val="255"/>
        </w:trPr>
        <w:tc>
          <w:tcPr>
            <w:tcW w:w="1063" w:type="dxa"/>
            <w:vMerge/>
          </w:tcPr>
          <w:p w14:paraId="6D98A12B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B00A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9D45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testu. Student potrafi rozwiązać zadania, ale niedostatecznie je wyjaśnia i analizuje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0FD1740C" w14:textId="77777777" w:rsidTr="7360347D">
        <w:trPr>
          <w:trHeight w:val="255"/>
        </w:trPr>
        <w:tc>
          <w:tcPr>
            <w:tcW w:w="1063" w:type="dxa"/>
            <w:vMerge/>
          </w:tcPr>
          <w:p w14:paraId="2946DB82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35FF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06CE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77- 84% pkt. uzyskanych z testu. Student rozwiązuje i analizuje zadania, właściwie ocenia metody Stosuje narzędzia, potrafi analizować zjawiska, dokonuje prawidłowej interpretacji wyników, Jest 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świadomy zagrożeń środowiskowych i częściowo uwzględnia je w swoich działaniach, docenia pracę w zespol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4409D7" w:rsidRPr="00C94DBC" w14:paraId="1B54E23A" w14:textId="77777777" w:rsidTr="7360347D">
        <w:trPr>
          <w:trHeight w:val="255"/>
        </w:trPr>
        <w:tc>
          <w:tcPr>
            <w:tcW w:w="1063" w:type="dxa"/>
            <w:vMerge/>
          </w:tcPr>
          <w:p w14:paraId="5997CC1D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27B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B411" w14:textId="08A163C5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- 92% pkt. uzyskanych z testu. Student rozwiązuje i analizuje zadania, właściwie ocenia metody</w:t>
            </w:r>
            <w:r w:rsidR="00CF41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Stosuje narzędzia, potrafi analizować zjawiska, dokonuje prawidłowej interpretacji wyników, Jest świadomy zagrożeń środowiskowych i częściowo uwzględnia je w swoich działaniach, docenia pracę w zespole.</w:t>
            </w:r>
            <w:r w:rsidRPr="00546B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16DEDAD1" w14:textId="77777777" w:rsidTr="7360347D">
        <w:trPr>
          <w:trHeight w:val="500"/>
        </w:trPr>
        <w:tc>
          <w:tcPr>
            <w:tcW w:w="1063" w:type="dxa"/>
            <w:vMerge/>
          </w:tcPr>
          <w:p w14:paraId="110FFD37" w14:textId="77777777" w:rsidR="004409D7" w:rsidRPr="00C94DBC" w:rsidRDefault="004409D7" w:rsidP="004409D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AAE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8D98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testu. Student w pełni rozwiązuje zadania problemowe, wykazuje twórcze zaangażowanie, odnosząc się do zastosowań w praktyce biotechnologicznej, Stosuje w pełni narzędzia, porównuje je oraz dobiera do rozwiązania konkretnego problemu, bardzo dobrze interpretuje wyniki, dokonuje bezbłędnych wyliczeń uzyskanych wyników, ocenia metody pod kątem ich przydatności w badaniach praktycznych, przypisuje znaczącą wagę do zagrożeń środowiskowych, uwzględnia je w swoich działaniach, wykazuje twórcze zaangażowanie w pracy zespołowej i indywidualne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14:paraId="6B699379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CF4152" w:rsidRPr="00C94DBC" w14:paraId="4461D785" w14:textId="77777777" w:rsidTr="00E33858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1259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F27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4152" w:rsidRPr="00C94DBC" w14:paraId="6E3339EA" w14:textId="77777777" w:rsidTr="00E33858">
        <w:trPr>
          <w:trHeight w:val="284"/>
        </w:trPr>
        <w:tc>
          <w:tcPr>
            <w:tcW w:w="6829" w:type="dxa"/>
            <w:vMerge/>
            <w:vAlign w:val="center"/>
          </w:tcPr>
          <w:p w14:paraId="7895E6AD" w14:textId="77777777" w:rsidR="00CF4152" w:rsidRPr="00C94DBC" w:rsidRDefault="00CF4152" w:rsidP="00E3385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6120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DFDE038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4C7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FE5CE96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4152" w:rsidRPr="00C94DBC" w14:paraId="5A7DE1C6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41B5A7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29404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5612E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CF4152" w:rsidRPr="00C94DBC" w14:paraId="396300E1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4E62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DD32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879B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4152" w:rsidRPr="00C94DBC" w14:paraId="6DB525A5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7ABA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ćwiczeniach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F3E3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F56D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4152" w:rsidRPr="00C94DBC" w14:paraId="7FD198C7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1CFB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B4B6" w14:textId="77777777" w:rsidR="00CF4152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5054" w14:textId="15A8247B" w:rsidR="00CF4152" w:rsidRDefault="0019507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4152" w:rsidRPr="00C94DBC" w14:paraId="76B4F848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DF0A92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A55BAE" w14:textId="77777777" w:rsidR="00CF4152" w:rsidRPr="00C94DBC" w:rsidRDefault="00CF4152" w:rsidP="00E3385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BAF77B" w14:textId="77777777" w:rsidR="00CF4152" w:rsidRPr="00C94DBC" w:rsidRDefault="00CF4152" w:rsidP="00E3385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60</w:t>
            </w:r>
          </w:p>
        </w:tc>
      </w:tr>
      <w:tr w:rsidR="00CF4152" w:rsidRPr="00C94DBC" w14:paraId="4008E7BF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D0C1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337C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FECD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4152" w:rsidRPr="00C94DBC" w14:paraId="7E026605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6C18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A929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7EEF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4152" w:rsidRPr="00C94DBC" w14:paraId="28AF3917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CDCB" w14:textId="77777777" w:rsidR="00CF4152" w:rsidRPr="00C94DBC" w:rsidRDefault="00CF4152" w:rsidP="00E3385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projektu i 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C7E0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C221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4152" w:rsidRPr="00C94DBC" w14:paraId="7A35980B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2DFDAC" w14:textId="77777777" w:rsidR="00CF4152" w:rsidRPr="00C94DBC" w:rsidRDefault="00CF4152" w:rsidP="00E3385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6992EA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35F645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100</w:t>
            </w:r>
          </w:p>
        </w:tc>
      </w:tr>
      <w:tr w:rsidR="00CF4152" w:rsidRPr="00C94DBC" w14:paraId="2C36D4FE" w14:textId="77777777" w:rsidTr="00E33858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16DC2C" w14:textId="77777777" w:rsidR="00CF4152" w:rsidRPr="00C94DBC" w:rsidRDefault="00CF4152" w:rsidP="00E3385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097FB2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747EF2" w14:textId="77777777" w:rsidR="00CF4152" w:rsidRPr="00C94DBC" w:rsidRDefault="00CF4152" w:rsidP="00E33858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1F72F646" w14:textId="77777777" w:rsidR="00FA6C7B" w:rsidRPr="00C94DBC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3C2737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08CE6F91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1CDCEAD" w14:textId="77777777" w:rsidR="005625C2" w:rsidRPr="00C94DBC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CAC1FF3" w14:textId="77777777" w:rsidR="005C5513" w:rsidRPr="00C94DBC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70141" w14:textId="77777777" w:rsidR="00D346F7" w:rsidRDefault="00D346F7">
      <w:r>
        <w:separator/>
      </w:r>
    </w:p>
  </w:endnote>
  <w:endnote w:type="continuationSeparator" w:id="0">
    <w:p w14:paraId="3CCDA60A" w14:textId="77777777" w:rsidR="00D346F7" w:rsidRDefault="00D3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1793" w14:textId="77777777" w:rsidR="00D346F7" w:rsidRDefault="00D346F7"/>
  </w:footnote>
  <w:footnote w:type="continuationSeparator" w:id="0">
    <w:p w14:paraId="3B8C4BA2" w14:textId="77777777" w:rsidR="00D346F7" w:rsidRDefault="00D346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7197149"/>
    <w:multiLevelType w:val="hybridMultilevel"/>
    <w:tmpl w:val="3348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6D14F3F"/>
    <w:multiLevelType w:val="hybridMultilevel"/>
    <w:tmpl w:val="8E420786"/>
    <w:lvl w:ilvl="0" w:tplc="CE0645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918909979">
    <w:abstractNumId w:val="33"/>
  </w:num>
  <w:num w:numId="2" w16cid:durableId="1349143373">
    <w:abstractNumId w:val="13"/>
  </w:num>
  <w:num w:numId="3" w16cid:durableId="31158212">
    <w:abstractNumId w:val="30"/>
  </w:num>
  <w:num w:numId="4" w16cid:durableId="1997033947">
    <w:abstractNumId w:val="37"/>
  </w:num>
  <w:num w:numId="5" w16cid:durableId="962230949">
    <w:abstractNumId w:val="24"/>
  </w:num>
  <w:num w:numId="6" w16cid:durableId="1452280104">
    <w:abstractNumId w:val="14"/>
  </w:num>
  <w:num w:numId="7" w16cid:durableId="346635723">
    <w:abstractNumId w:val="34"/>
  </w:num>
  <w:num w:numId="8" w16cid:durableId="191187684">
    <w:abstractNumId w:val="20"/>
  </w:num>
  <w:num w:numId="9" w16cid:durableId="448817279">
    <w:abstractNumId w:val="29"/>
  </w:num>
  <w:num w:numId="10" w16cid:durableId="634650896">
    <w:abstractNumId w:val="22"/>
  </w:num>
  <w:num w:numId="11" w16cid:durableId="218445127">
    <w:abstractNumId w:val="17"/>
  </w:num>
  <w:num w:numId="12" w16cid:durableId="508566075">
    <w:abstractNumId w:val="15"/>
  </w:num>
  <w:num w:numId="13" w16cid:durableId="2094429997">
    <w:abstractNumId w:val="27"/>
  </w:num>
  <w:num w:numId="14" w16cid:durableId="1474642583">
    <w:abstractNumId w:val="8"/>
  </w:num>
  <w:num w:numId="15" w16cid:durableId="1682464619">
    <w:abstractNumId w:val="3"/>
  </w:num>
  <w:num w:numId="16" w16cid:durableId="1398238954">
    <w:abstractNumId w:val="2"/>
  </w:num>
  <w:num w:numId="17" w16cid:durableId="940381016">
    <w:abstractNumId w:val="1"/>
  </w:num>
  <w:num w:numId="18" w16cid:durableId="141237790">
    <w:abstractNumId w:val="0"/>
  </w:num>
  <w:num w:numId="19" w16cid:durableId="582643993">
    <w:abstractNumId w:val="9"/>
  </w:num>
  <w:num w:numId="20" w16cid:durableId="1515805300">
    <w:abstractNumId w:val="7"/>
  </w:num>
  <w:num w:numId="21" w16cid:durableId="1615793238">
    <w:abstractNumId w:val="6"/>
  </w:num>
  <w:num w:numId="22" w16cid:durableId="117064532">
    <w:abstractNumId w:val="5"/>
  </w:num>
  <w:num w:numId="23" w16cid:durableId="415634943">
    <w:abstractNumId w:val="4"/>
  </w:num>
  <w:num w:numId="24" w16cid:durableId="719862978">
    <w:abstractNumId w:val="23"/>
  </w:num>
  <w:num w:numId="25" w16cid:durableId="1446731539">
    <w:abstractNumId w:val="41"/>
  </w:num>
  <w:num w:numId="26" w16cid:durableId="756096887">
    <w:abstractNumId w:val="12"/>
  </w:num>
  <w:num w:numId="27" w16cid:durableId="1175877086">
    <w:abstractNumId w:val="36"/>
  </w:num>
  <w:num w:numId="28" w16cid:durableId="720716752">
    <w:abstractNumId w:val="43"/>
  </w:num>
  <w:num w:numId="29" w16cid:durableId="395668279">
    <w:abstractNumId w:val="11"/>
  </w:num>
  <w:num w:numId="30" w16cid:durableId="664742763">
    <w:abstractNumId w:val="40"/>
  </w:num>
  <w:num w:numId="31" w16cid:durableId="996693102">
    <w:abstractNumId w:val="18"/>
  </w:num>
  <w:num w:numId="32" w16cid:durableId="788279719">
    <w:abstractNumId w:val="42"/>
  </w:num>
  <w:num w:numId="33" w16cid:durableId="310795571">
    <w:abstractNumId w:val="19"/>
  </w:num>
  <w:num w:numId="34" w16cid:durableId="383481094">
    <w:abstractNumId w:val="25"/>
  </w:num>
  <w:num w:numId="35" w16cid:durableId="736590068">
    <w:abstractNumId w:val="39"/>
  </w:num>
  <w:num w:numId="36" w16cid:durableId="77485010">
    <w:abstractNumId w:val="35"/>
  </w:num>
  <w:num w:numId="37" w16cid:durableId="1700857361">
    <w:abstractNumId w:val="38"/>
  </w:num>
  <w:num w:numId="38" w16cid:durableId="1984504791">
    <w:abstractNumId w:val="31"/>
  </w:num>
  <w:num w:numId="39" w16cid:durableId="47189106">
    <w:abstractNumId w:val="28"/>
  </w:num>
  <w:num w:numId="40" w16cid:durableId="1495491162">
    <w:abstractNumId w:val="32"/>
  </w:num>
  <w:num w:numId="41" w16cid:durableId="883563891">
    <w:abstractNumId w:val="21"/>
  </w:num>
  <w:num w:numId="42" w16cid:durableId="1582055688">
    <w:abstractNumId w:val="10"/>
  </w:num>
  <w:num w:numId="43" w16cid:durableId="1057514862">
    <w:abstractNumId w:val="16"/>
  </w:num>
  <w:num w:numId="44" w16cid:durableId="11987362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159F7"/>
    <w:rsid w:val="00023554"/>
    <w:rsid w:val="0003485D"/>
    <w:rsid w:val="0004120E"/>
    <w:rsid w:val="00043C38"/>
    <w:rsid w:val="0005418B"/>
    <w:rsid w:val="00060AD9"/>
    <w:rsid w:val="00062D39"/>
    <w:rsid w:val="0008454A"/>
    <w:rsid w:val="00093139"/>
    <w:rsid w:val="000A369E"/>
    <w:rsid w:val="000A380D"/>
    <w:rsid w:val="000A53D0"/>
    <w:rsid w:val="000A7B7D"/>
    <w:rsid w:val="000B12AE"/>
    <w:rsid w:val="000B3EB5"/>
    <w:rsid w:val="000B480F"/>
    <w:rsid w:val="000D34FA"/>
    <w:rsid w:val="000D62D8"/>
    <w:rsid w:val="000E1685"/>
    <w:rsid w:val="000E3B84"/>
    <w:rsid w:val="000F524E"/>
    <w:rsid w:val="000F5D27"/>
    <w:rsid w:val="0011670F"/>
    <w:rsid w:val="00125B15"/>
    <w:rsid w:val="001511D9"/>
    <w:rsid w:val="00152CE2"/>
    <w:rsid w:val="00152D19"/>
    <w:rsid w:val="00163028"/>
    <w:rsid w:val="0017439A"/>
    <w:rsid w:val="00195072"/>
    <w:rsid w:val="00195C93"/>
    <w:rsid w:val="001C13B4"/>
    <w:rsid w:val="001C3D5E"/>
    <w:rsid w:val="001D00AE"/>
    <w:rsid w:val="001D4D83"/>
    <w:rsid w:val="001D544A"/>
    <w:rsid w:val="001D57BC"/>
    <w:rsid w:val="001E08E3"/>
    <w:rsid w:val="001E1B38"/>
    <w:rsid w:val="001E4083"/>
    <w:rsid w:val="001E6313"/>
    <w:rsid w:val="001F5725"/>
    <w:rsid w:val="001F62F0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95BD2"/>
    <w:rsid w:val="002D1675"/>
    <w:rsid w:val="002E3DFB"/>
    <w:rsid w:val="002F5F1C"/>
    <w:rsid w:val="00301365"/>
    <w:rsid w:val="00303338"/>
    <w:rsid w:val="00304D7D"/>
    <w:rsid w:val="003207B9"/>
    <w:rsid w:val="00355C21"/>
    <w:rsid w:val="00356275"/>
    <w:rsid w:val="00370D1D"/>
    <w:rsid w:val="003B0B4A"/>
    <w:rsid w:val="003C28BC"/>
    <w:rsid w:val="003C59AC"/>
    <w:rsid w:val="003E774E"/>
    <w:rsid w:val="003F5099"/>
    <w:rsid w:val="00413AA8"/>
    <w:rsid w:val="0041771F"/>
    <w:rsid w:val="00420A29"/>
    <w:rsid w:val="004251A2"/>
    <w:rsid w:val="004409D7"/>
    <w:rsid w:val="00441075"/>
    <w:rsid w:val="00450AAE"/>
    <w:rsid w:val="0046386D"/>
    <w:rsid w:val="00495B4E"/>
    <w:rsid w:val="004B2049"/>
    <w:rsid w:val="004D2129"/>
    <w:rsid w:val="004D388F"/>
    <w:rsid w:val="004F326E"/>
    <w:rsid w:val="004F4882"/>
    <w:rsid w:val="0050503E"/>
    <w:rsid w:val="00515B0F"/>
    <w:rsid w:val="00525A5E"/>
    <w:rsid w:val="00560115"/>
    <w:rsid w:val="005625C2"/>
    <w:rsid w:val="005B06D2"/>
    <w:rsid w:val="005B4506"/>
    <w:rsid w:val="005B5676"/>
    <w:rsid w:val="005C5513"/>
    <w:rsid w:val="005D0415"/>
    <w:rsid w:val="005D4C40"/>
    <w:rsid w:val="005D5D80"/>
    <w:rsid w:val="005E69E4"/>
    <w:rsid w:val="006042CB"/>
    <w:rsid w:val="006223E8"/>
    <w:rsid w:val="00624379"/>
    <w:rsid w:val="00653368"/>
    <w:rsid w:val="0066006C"/>
    <w:rsid w:val="0066524E"/>
    <w:rsid w:val="006801EB"/>
    <w:rsid w:val="00683581"/>
    <w:rsid w:val="006A4183"/>
    <w:rsid w:val="006B0A9A"/>
    <w:rsid w:val="006C3111"/>
    <w:rsid w:val="006C7E19"/>
    <w:rsid w:val="006E15D8"/>
    <w:rsid w:val="007034A2"/>
    <w:rsid w:val="00711C11"/>
    <w:rsid w:val="00742D43"/>
    <w:rsid w:val="0078660D"/>
    <w:rsid w:val="00790F85"/>
    <w:rsid w:val="0079768F"/>
    <w:rsid w:val="007B69A7"/>
    <w:rsid w:val="007B75E6"/>
    <w:rsid w:val="007D6215"/>
    <w:rsid w:val="00801108"/>
    <w:rsid w:val="00805AAE"/>
    <w:rsid w:val="008115D0"/>
    <w:rsid w:val="0082063F"/>
    <w:rsid w:val="00821DC0"/>
    <w:rsid w:val="00826CDB"/>
    <w:rsid w:val="00832ACF"/>
    <w:rsid w:val="00836D82"/>
    <w:rsid w:val="00844405"/>
    <w:rsid w:val="00845406"/>
    <w:rsid w:val="00851598"/>
    <w:rsid w:val="00852D5F"/>
    <w:rsid w:val="00861A15"/>
    <w:rsid w:val="00866745"/>
    <w:rsid w:val="008852EF"/>
    <w:rsid w:val="00891FE1"/>
    <w:rsid w:val="00894013"/>
    <w:rsid w:val="008A7F09"/>
    <w:rsid w:val="008B3494"/>
    <w:rsid w:val="008B358D"/>
    <w:rsid w:val="008C1C6F"/>
    <w:rsid w:val="008C1E39"/>
    <w:rsid w:val="008C73F6"/>
    <w:rsid w:val="008C7D8F"/>
    <w:rsid w:val="008D1A4C"/>
    <w:rsid w:val="008D7AC0"/>
    <w:rsid w:val="008F425E"/>
    <w:rsid w:val="00902BA2"/>
    <w:rsid w:val="00911266"/>
    <w:rsid w:val="00917D51"/>
    <w:rsid w:val="00922D6B"/>
    <w:rsid w:val="00936747"/>
    <w:rsid w:val="009421CD"/>
    <w:rsid w:val="00951F9B"/>
    <w:rsid w:val="009915E9"/>
    <w:rsid w:val="00991D38"/>
    <w:rsid w:val="00992C8B"/>
    <w:rsid w:val="009B72B9"/>
    <w:rsid w:val="009B7DA8"/>
    <w:rsid w:val="009C02CA"/>
    <w:rsid w:val="009C36EB"/>
    <w:rsid w:val="009E059B"/>
    <w:rsid w:val="00A24D15"/>
    <w:rsid w:val="00A33FFD"/>
    <w:rsid w:val="00A345F9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6D87"/>
    <w:rsid w:val="00B51C20"/>
    <w:rsid w:val="00B5462A"/>
    <w:rsid w:val="00B54E9B"/>
    <w:rsid w:val="00B60656"/>
    <w:rsid w:val="00B6239F"/>
    <w:rsid w:val="00B73B2D"/>
    <w:rsid w:val="00B84A43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C6B1B"/>
    <w:rsid w:val="00BD5714"/>
    <w:rsid w:val="00BD69E6"/>
    <w:rsid w:val="00BF4C97"/>
    <w:rsid w:val="00C10EEE"/>
    <w:rsid w:val="00C254AF"/>
    <w:rsid w:val="00C4393C"/>
    <w:rsid w:val="00C44D99"/>
    <w:rsid w:val="00C47AA9"/>
    <w:rsid w:val="00C51BC2"/>
    <w:rsid w:val="00C55768"/>
    <w:rsid w:val="00C65B8A"/>
    <w:rsid w:val="00C73E70"/>
    <w:rsid w:val="00C94DBC"/>
    <w:rsid w:val="00C962BF"/>
    <w:rsid w:val="00C97990"/>
    <w:rsid w:val="00CB46FA"/>
    <w:rsid w:val="00CE7F64"/>
    <w:rsid w:val="00CF4152"/>
    <w:rsid w:val="00D034E2"/>
    <w:rsid w:val="00D043E7"/>
    <w:rsid w:val="00D10277"/>
    <w:rsid w:val="00D346F7"/>
    <w:rsid w:val="00D42CEB"/>
    <w:rsid w:val="00D5308A"/>
    <w:rsid w:val="00D62057"/>
    <w:rsid w:val="00D6440C"/>
    <w:rsid w:val="00D67467"/>
    <w:rsid w:val="00D85301"/>
    <w:rsid w:val="00D9346F"/>
    <w:rsid w:val="00DD67B6"/>
    <w:rsid w:val="00DE3813"/>
    <w:rsid w:val="00DF5A00"/>
    <w:rsid w:val="00E03414"/>
    <w:rsid w:val="00E11EAD"/>
    <w:rsid w:val="00E170AB"/>
    <w:rsid w:val="00E20920"/>
    <w:rsid w:val="00E54D25"/>
    <w:rsid w:val="00E57C27"/>
    <w:rsid w:val="00E8223C"/>
    <w:rsid w:val="00E87CB9"/>
    <w:rsid w:val="00EB24C1"/>
    <w:rsid w:val="00EC5FF3"/>
    <w:rsid w:val="00ED2415"/>
    <w:rsid w:val="00ED620C"/>
    <w:rsid w:val="00EF01B4"/>
    <w:rsid w:val="00F04F87"/>
    <w:rsid w:val="00F147DE"/>
    <w:rsid w:val="00F1684C"/>
    <w:rsid w:val="00F23C94"/>
    <w:rsid w:val="00F3697D"/>
    <w:rsid w:val="00F3789A"/>
    <w:rsid w:val="00F43B17"/>
    <w:rsid w:val="00F45FA1"/>
    <w:rsid w:val="00F573CA"/>
    <w:rsid w:val="00F724E2"/>
    <w:rsid w:val="00F725C5"/>
    <w:rsid w:val="00F95A81"/>
    <w:rsid w:val="00FA60BB"/>
    <w:rsid w:val="00FA6C7B"/>
    <w:rsid w:val="00FB1181"/>
    <w:rsid w:val="00FB5084"/>
    <w:rsid w:val="00FC11AD"/>
    <w:rsid w:val="00FC71A7"/>
    <w:rsid w:val="00FC7712"/>
    <w:rsid w:val="00FD0B2F"/>
    <w:rsid w:val="00FD770E"/>
    <w:rsid w:val="00FE76A4"/>
    <w:rsid w:val="00FF273C"/>
    <w:rsid w:val="00FF48DC"/>
    <w:rsid w:val="7360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2DBE41"/>
  <w15:docId w15:val="{C9111D9A-5429-42E6-9AE3-8FDCE558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7">
    <w:name w:val="Heading #27"/>
    <w:basedOn w:val="Normalny"/>
    <w:link w:val="Nagwek2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6">
    <w:name w:val="Body text (3)6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">
    <w:name w:val="Heading #1"/>
    <w:basedOn w:val="Normalny"/>
    <w:link w:val="Nagwek1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14A09-DCB2-4B56-8D58-CBB30915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1233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subject/>
  <dc:creator>Rektor UJK</dc:creator>
  <cp:keywords/>
  <cp:lastModifiedBy>Beata Niebudek</cp:lastModifiedBy>
  <cp:revision>4</cp:revision>
  <cp:lastPrinted>2020-01-27T21:37:00Z</cp:lastPrinted>
  <dcterms:created xsi:type="dcterms:W3CDTF">2023-03-06T06:03:00Z</dcterms:created>
  <dcterms:modified xsi:type="dcterms:W3CDTF">2023-03-10T07:21:00Z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a2871c732b993be7e6e4ad15ca166975d26708c15039ec6f7abafc14bcaedda9</vt:lpwstr>
  </property>
</Properties>
</file>