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2414" w14:textId="77777777" w:rsidR="002054E8" w:rsidRDefault="00B50991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7F50DF04" w14:textId="77777777" w:rsidR="002054E8" w:rsidRDefault="002054E8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2054E8" w14:paraId="581A694D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888ECB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DDAE2C6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13ACEBF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542FA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705</w:t>
            </w:r>
          </w:p>
        </w:tc>
      </w:tr>
      <w:tr w:rsidR="002054E8" w14:paraId="1A941776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4688BE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4F8855E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D211E4C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542FA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705</w:t>
            </w:r>
          </w:p>
        </w:tc>
      </w:tr>
      <w:tr w:rsidR="002054E8" w14:paraId="22DAA46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D924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1B1AA9" w14:textId="77777777" w:rsidR="002054E8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42FA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Eksploatacja sprzętu medycznego</w:t>
            </w:r>
          </w:p>
        </w:tc>
      </w:tr>
      <w:tr w:rsidR="002054E8" w14:paraId="42DED5C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E98C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96970" w14:textId="77777777" w:rsidR="002054E8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42FA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Operation of medical equipment</w:t>
            </w:r>
          </w:p>
        </w:tc>
      </w:tr>
      <w:tr w:rsidR="002054E8" w14:paraId="6B511FD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7F24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97819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223F3CE5" w14:textId="77777777" w:rsidR="002054E8" w:rsidRDefault="002054E8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F0FE33F" w14:textId="77777777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4F8DE1B8" w14:textId="77777777" w:rsidR="002054E8" w:rsidRDefault="002054E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2054E8" w14:paraId="646FEE9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372C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58F8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2054E8" w14:paraId="581D1B2D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2884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C2DFD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2054E8" w14:paraId="3A32371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6623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32FEC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2054E8" w14:paraId="451313C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5CB3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915B9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2054E8" w14:paraId="189F987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99C6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CFF6C" w14:textId="77777777" w:rsidR="002054E8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Wszys</w:t>
            </w:r>
            <w:r>
              <w:rPr>
                <w:rFonts w:ascii="Arial" w:hAnsi="Arial" w:cs="Arial"/>
                <w:b/>
                <w:bCs/>
                <w:color w:val="363636"/>
                <w:sz w:val="21"/>
                <w:szCs w:val="21"/>
                <w:lang w:val="pl-PL"/>
              </w:rPr>
              <w:t>tk</w:t>
            </w: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ie z</w:t>
            </w:r>
            <w:r>
              <w:rPr>
                <w:rFonts w:ascii="Arial" w:hAnsi="Arial" w:cs="Arial"/>
                <w:b/>
                <w:bCs/>
                <w:color w:val="363636"/>
                <w:sz w:val="21"/>
                <w:szCs w:val="21"/>
                <w:lang w:val="pl-PL"/>
              </w:rPr>
              <w:t>a</w:t>
            </w: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kresy</w:t>
            </w:r>
            <w:r w:rsidR="00B50991">
              <w:rPr>
                <w:rFonts w:ascii="Arial" w:eastAsia="Arial" w:hAnsi="Arial" w:cs="Arial"/>
                <w:b/>
                <w:bCs/>
                <w:color w:val="808080"/>
                <w:sz w:val="22"/>
                <w:szCs w:val="22"/>
              </w:rPr>
              <w:t>.</w:t>
            </w:r>
          </w:p>
        </w:tc>
      </w:tr>
      <w:tr w:rsidR="002054E8" w14:paraId="042F04B0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DA80875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4F6F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95AD8" w14:textId="77777777" w:rsidR="002054E8" w:rsidRDefault="00542FAA" w:rsidP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U</w:t>
            </w:r>
            <w:r>
              <w:rPr>
                <w:rFonts w:ascii="Arial" w:hAnsi="Arial" w:cs="Arial"/>
                <w:b/>
                <w:bCs/>
                <w:color w:val="030303"/>
                <w:sz w:val="21"/>
                <w:szCs w:val="21"/>
                <w:lang w:val="pl-PL"/>
              </w:rPr>
              <w:t>n</w:t>
            </w: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iwe</w:t>
            </w:r>
            <w:r>
              <w:rPr>
                <w:rFonts w:ascii="Arial" w:hAnsi="Arial" w:cs="Arial"/>
                <w:b/>
                <w:bCs/>
                <w:color w:val="363636"/>
                <w:sz w:val="21"/>
                <w:szCs w:val="21"/>
                <w:lang w:val="pl-PL"/>
              </w:rPr>
              <w:t>r</w:t>
            </w: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 xml:space="preserve">sytet Jana </w:t>
            </w:r>
            <w:r>
              <w:rPr>
                <w:rFonts w:ascii="Arial" w:hAnsi="Arial" w:cs="Arial"/>
                <w:b/>
                <w:bCs/>
                <w:color w:val="363636"/>
                <w:sz w:val="21"/>
                <w:szCs w:val="21"/>
                <w:lang w:val="pl-PL"/>
              </w:rPr>
              <w:t>Koc</w:t>
            </w: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h</w:t>
            </w:r>
            <w:r>
              <w:rPr>
                <w:rFonts w:ascii="Arial" w:hAnsi="Arial" w:cs="Arial"/>
                <w:b/>
                <w:bCs/>
                <w:color w:val="363636"/>
                <w:sz w:val="21"/>
                <w:szCs w:val="21"/>
                <w:lang w:val="pl-PL"/>
              </w:rPr>
              <w:t>a</w:t>
            </w: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nowskie</w:t>
            </w:r>
            <w:r>
              <w:rPr>
                <w:rFonts w:ascii="Arial" w:hAnsi="Arial" w:cs="Arial"/>
                <w:b/>
                <w:bCs/>
                <w:color w:val="363636"/>
                <w:sz w:val="21"/>
                <w:szCs w:val="21"/>
                <w:lang w:val="pl-PL"/>
              </w:rPr>
              <w:t>go</w:t>
            </w:r>
            <w:r w:rsidR="00B50991">
              <w:rPr>
                <w:color w:val="808080"/>
              </w:rPr>
              <w:t>.</w:t>
            </w:r>
          </w:p>
        </w:tc>
      </w:tr>
      <w:tr w:rsidR="002054E8" w14:paraId="616F8414" w14:textId="77777777" w:rsidTr="009E39C6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D37CDA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716A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0CE84" w14:textId="77777777" w:rsidR="002054E8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Instytut Nauk o Zdrowiu</w:t>
            </w:r>
          </w:p>
        </w:tc>
      </w:tr>
      <w:tr w:rsidR="002054E8" w14:paraId="1E6BF5B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AE349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E3034" w14:textId="55266C50" w:rsidR="002054E8" w:rsidRDefault="00F6204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Ewelina Blońska-Sikora </w:t>
            </w:r>
          </w:p>
        </w:tc>
      </w:tr>
      <w:tr w:rsidR="002054E8" w14:paraId="6333074E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1126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4A3F7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37AC2D9A" w14:textId="77777777" w:rsidR="002054E8" w:rsidRDefault="002054E8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635E46DC" w14:textId="77777777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2D13E90" w14:textId="77777777" w:rsidR="002054E8" w:rsidRDefault="002054E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2054E8" w14:paraId="4B07CF2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EF95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8F5BB" w14:textId="59B3E7B2" w:rsidR="002054E8" w:rsidRDefault="009E39C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30303"/>
                <w:sz w:val="21"/>
                <w:szCs w:val="21"/>
                <w:lang w:val="pl-PL"/>
              </w:rPr>
              <w:t>Przedmiot k</w:t>
            </w:r>
            <w:r w:rsidR="00147DA0">
              <w:rPr>
                <w:rFonts w:ascii="Arial" w:hAnsi="Arial" w:cs="Arial"/>
                <w:b/>
                <w:bCs/>
                <w:color w:val="030303"/>
                <w:sz w:val="21"/>
                <w:szCs w:val="21"/>
                <w:lang w:val="pl-PL"/>
              </w:rPr>
              <w:t>ierunkowy</w:t>
            </w:r>
          </w:p>
        </w:tc>
      </w:tr>
      <w:tr w:rsidR="002054E8" w14:paraId="7913AFD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5BFF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D0207" w14:textId="77777777" w:rsidR="002054E8" w:rsidRPr="00542FAA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42FA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Obowiązkowy</w:t>
            </w:r>
          </w:p>
        </w:tc>
      </w:tr>
      <w:tr w:rsidR="002054E8" w14:paraId="790A774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CC6A3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D094C" w14:textId="77777777" w:rsidR="002054E8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42FA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  <w:r w:rsidR="00B50991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2054E8" w14:paraId="152BE7DB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8F11B9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7B6C2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AEE12" w14:textId="77777777" w:rsidR="002054E8" w:rsidRPr="00542FAA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42FA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VII</w:t>
            </w:r>
          </w:p>
        </w:tc>
      </w:tr>
      <w:tr w:rsidR="002054E8" w14:paraId="086D7645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6A82B1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9ABE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127B8" w14:textId="77777777" w:rsidR="002054E8" w:rsidRPr="00542FAA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42FA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VII</w:t>
            </w:r>
          </w:p>
        </w:tc>
      </w:tr>
      <w:tr w:rsidR="002054E8" w14:paraId="191B2F9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DFEC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15D0A" w14:textId="39891FC0" w:rsidR="002054E8" w:rsidRDefault="00147DA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C1C1C"/>
                <w:sz w:val="21"/>
                <w:szCs w:val="21"/>
                <w:lang w:val="pl-PL"/>
              </w:rPr>
              <w:t>Brak</w:t>
            </w:r>
          </w:p>
        </w:tc>
      </w:tr>
      <w:tr w:rsidR="002054E8" w14:paraId="5D89437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D56FF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F55BF" w14:textId="77777777" w:rsidR="002054E8" w:rsidRPr="00147DA0" w:rsidRDefault="00542FAA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47DA0">
              <w:rPr>
                <w:rFonts w:ascii="Arial" w:hAnsi="Arial" w:cs="Arial"/>
                <w:b/>
              </w:rPr>
              <w:t>NIE</w:t>
            </w:r>
          </w:p>
        </w:tc>
      </w:tr>
      <w:tr w:rsidR="002054E8" w14:paraId="2388112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5C0E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177A7" w14:textId="7F2F3AA5" w:rsidR="002054E8" w:rsidRPr="00542FAA" w:rsidRDefault="00542FAA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542FA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</w:tr>
    </w:tbl>
    <w:p w14:paraId="36076DBF" w14:textId="77777777" w:rsidR="002054E8" w:rsidRDefault="002054E8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2054E8" w14:paraId="49F7E115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560A0B08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5A561928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40FF8E9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3CCD344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43D1C2A0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12455AE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2054E8" w14:paraId="6A6F6A40" w14:textId="77777777" w:rsidTr="00147DA0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582B98C" w14:textId="77777777" w:rsidR="002054E8" w:rsidRDefault="00B509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314FE4F" w14:textId="77777777" w:rsidR="002054E8" w:rsidRDefault="00B50991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176CFD5C" w14:textId="77777777" w:rsidR="002054E8" w:rsidRDefault="00542FA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4B407209" w14:textId="77777777" w:rsidR="002054E8" w:rsidRDefault="00542FA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180" w:type="dxa"/>
            <w:vAlign w:val="center"/>
          </w:tcPr>
          <w:p w14:paraId="0263A548" w14:textId="77777777" w:rsidR="002054E8" w:rsidRDefault="00542FA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179" w:type="dxa"/>
            <w:vAlign w:val="center"/>
          </w:tcPr>
          <w:p w14:paraId="43C85EBF" w14:textId="77777777" w:rsidR="002054E8" w:rsidRDefault="00542FA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180" w:type="dxa"/>
            <w:vAlign w:val="center"/>
          </w:tcPr>
          <w:p w14:paraId="78E7A9F1" w14:textId="77777777" w:rsidR="002054E8" w:rsidRDefault="00542FA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</w:tr>
      <w:tr w:rsidR="00542FAA" w14:paraId="29EE4FEA" w14:textId="77777777" w:rsidTr="00F954A6">
        <w:trPr>
          <w:trHeight w:val="232"/>
        </w:trPr>
        <w:tc>
          <w:tcPr>
            <w:tcW w:w="1560" w:type="dxa"/>
            <w:vMerge/>
            <w:vAlign w:val="center"/>
          </w:tcPr>
          <w:p w14:paraId="4F4C0213" w14:textId="77777777" w:rsidR="00542FAA" w:rsidRDefault="00542FAA" w:rsidP="00542F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1F8712A" w14:textId="77777777" w:rsidR="00542FAA" w:rsidRDefault="00542FAA" w:rsidP="00542FAA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231A1F11" w14:textId="13A8EB1F" w:rsidR="00542FAA" w:rsidRDefault="00147DA0" w:rsidP="00542FA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</w:tcPr>
          <w:p w14:paraId="3C269B9A" w14:textId="77777777" w:rsidR="00542FAA" w:rsidRDefault="00542FAA" w:rsidP="00542FAA">
            <w:r w:rsidRPr="00592AAD"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180" w:type="dxa"/>
          </w:tcPr>
          <w:p w14:paraId="302C4747" w14:textId="77777777" w:rsidR="00542FAA" w:rsidRDefault="00542FAA" w:rsidP="00542FAA">
            <w:r w:rsidRPr="00592AAD"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179" w:type="dxa"/>
          </w:tcPr>
          <w:p w14:paraId="2DB72A96" w14:textId="77777777" w:rsidR="00542FAA" w:rsidRDefault="00542FAA" w:rsidP="00542FAA">
            <w:r w:rsidRPr="00592AAD"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180" w:type="dxa"/>
          </w:tcPr>
          <w:p w14:paraId="66E99462" w14:textId="77777777" w:rsidR="00542FAA" w:rsidRDefault="00542FAA" w:rsidP="00542FAA">
            <w:r w:rsidRPr="00592AAD">
              <w:rPr>
                <w:rFonts w:ascii="Arial" w:eastAsia="Arial" w:hAnsi="Arial" w:cs="Arial"/>
                <w:b/>
                <w:bCs/>
                <w:color w:val="000000"/>
              </w:rPr>
              <w:t>-</w:t>
            </w:r>
          </w:p>
        </w:tc>
      </w:tr>
    </w:tbl>
    <w:p w14:paraId="367C9575" w14:textId="77777777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647E6DFD" w14:textId="77777777" w:rsidR="002054E8" w:rsidRDefault="002054E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2054E8" w14:paraId="52E7B123" w14:textId="77777777" w:rsidTr="00E34007">
        <w:trPr>
          <w:cantSplit/>
          <w:trHeight w:val="850"/>
        </w:trPr>
        <w:tc>
          <w:tcPr>
            <w:tcW w:w="1417" w:type="dxa"/>
            <w:vAlign w:val="center"/>
          </w:tcPr>
          <w:p w14:paraId="614E5D7F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vAlign w:val="center"/>
          </w:tcPr>
          <w:p w14:paraId="1665C222" w14:textId="77777777" w:rsidR="002054E8" w:rsidRDefault="00B50991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vAlign w:val="center"/>
          </w:tcPr>
          <w:p w14:paraId="58D54287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vAlign w:val="center"/>
          </w:tcPr>
          <w:p w14:paraId="08662D62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2054E8" w14:paraId="01D30FA7" w14:textId="77777777" w:rsidTr="00E34007">
        <w:trPr>
          <w:cantSplit/>
          <w:trHeight w:val="285"/>
        </w:trPr>
        <w:tc>
          <w:tcPr>
            <w:tcW w:w="1417" w:type="dxa"/>
            <w:vMerge w:val="restart"/>
            <w:vAlign w:val="center"/>
          </w:tcPr>
          <w:p w14:paraId="1D836FD2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vAlign w:val="center"/>
          </w:tcPr>
          <w:p w14:paraId="5665988A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vAlign w:val="center"/>
          </w:tcPr>
          <w:p w14:paraId="30F61327" w14:textId="68189250" w:rsidR="002054E8" w:rsidRPr="00542FAA" w:rsidRDefault="00F6204B" w:rsidP="007C25A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343434"/>
                <w:sz w:val="20"/>
                <w:szCs w:val="20"/>
              </w:rPr>
              <w:t>Z</w:t>
            </w:r>
            <w:r w:rsidR="00F62417" w:rsidRPr="00F62417">
              <w:rPr>
                <w:rFonts w:ascii="Arial" w:hAnsi="Arial" w:cs="Arial"/>
                <w:color w:val="343434"/>
                <w:sz w:val="20"/>
                <w:szCs w:val="20"/>
              </w:rPr>
              <w:t>na podstawowe zasady eksploatacji, konserwacji oraz nadzoru nad aparaturą i sprzętem medycznym.</w:t>
            </w:r>
          </w:p>
        </w:tc>
        <w:tc>
          <w:tcPr>
            <w:tcW w:w="1701" w:type="dxa"/>
            <w:vAlign w:val="center"/>
          </w:tcPr>
          <w:p w14:paraId="6B499B2D" w14:textId="7FC6C69C" w:rsidR="002054E8" w:rsidRPr="00F62417" w:rsidRDefault="00F624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62417"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</w:tc>
      </w:tr>
      <w:tr w:rsidR="002054E8" w14:paraId="3F4DF3E1" w14:textId="77777777" w:rsidTr="00E34007">
        <w:trPr>
          <w:cantSplit/>
          <w:trHeight w:val="285"/>
        </w:trPr>
        <w:tc>
          <w:tcPr>
            <w:tcW w:w="1417" w:type="dxa"/>
            <w:vMerge/>
            <w:vAlign w:val="center"/>
          </w:tcPr>
          <w:p w14:paraId="190C285A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274BE66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vAlign w:val="center"/>
          </w:tcPr>
          <w:p w14:paraId="53B8EDED" w14:textId="2316293E" w:rsidR="002054E8" w:rsidRPr="00B05BE5" w:rsidRDefault="00F6204B" w:rsidP="00B05BE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343434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343434"/>
                <w:sz w:val="20"/>
                <w:szCs w:val="20"/>
              </w:rPr>
              <w:t>Z</w:t>
            </w:r>
            <w:r w:rsidR="00F62417" w:rsidRPr="00F62417">
              <w:rPr>
                <w:rFonts w:ascii="Arial" w:hAnsi="Arial" w:cs="Arial"/>
                <w:color w:val="343434"/>
                <w:sz w:val="20"/>
                <w:szCs w:val="20"/>
              </w:rPr>
              <w:t>na wymagania prawne, normy oraz procedury dotyczące użytkowania, kontroli i serwisowania sprzętu medycznego</w:t>
            </w:r>
          </w:p>
        </w:tc>
        <w:tc>
          <w:tcPr>
            <w:tcW w:w="1701" w:type="dxa"/>
            <w:vAlign w:val="center"/>
          </w:tcPr>
          <w:p w14:paraId="3FB182E4" w14:textId="77777777" w:rsidR="009E39C6" w:rsidRDefault="009E39C6" w:rsidP="00D269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  <w:p w14:paraId="1351AC5C" w14:textId="17F73800" w:rsidR="002054E8" w:rsidRDefault="00F62417" w:rsidP="00D269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62417">
              <w:rPr>
                <w:rFonts w:ascii="Arial" w:eastAsia="Arial" w:hAnsi="Arial" w:cs="Arial"/>
                <w:color w:val="000000"/>
                <w:sz w:val="20"/>
                <w:szCs w:val="20"/>
              </w:rPr>
              <w:t>IB1_W13</w:t>
            </w:r>
          </w:p>
        </w:tc>
      </w:tr>
      <w:tr w:rsidR="002054E8" w14:paraId="77EF5326" w14:textId="77777777" w:rsidTr="00E34007">
        <w:trPr>
          <w:cantSplit/>
          <w:trHeight w:val="285"/>
        </w:trPr>
        <w:tc>
          <w:tcPr>
            <w:tcW w:w="1417" w:type="dxa"/>
            <w:vMerge w:val="restart"/>
            <w:vAlign w:val="center"/>
          </w:tcPr>
          <w:p w14:paraId="33BA805B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vAlign w:val="center"/>
          </w:tcPr>
          <w:p w14:paraId="14DAF3AF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vAlign w:val="center"/>
          </w:tcPr>
          <w:p w14:paraId="2EC34523" w14:textId="4B842142" w:rsidR="002054E8" w:rsidRPr="00B05BE5" w:rsidRDefault="00F6204B" w:rsidP="002573C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343434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343434"/>
                <w:sz w:val="20"/>
                <w:szCs w:val="20"/>
              </w:rPr>
              <w:t>P</w:t>
            </w:r>
            <w:r w:rsidR="00F62417" w:rsidRPr="00F62417">
              <w:rPr>
                <w:rFonts w:ascii="Arial" w:hAnsi="Arial" w:cs="Arial"/>
                <w:color w:val="343434"/>
                <w:sz w:val="20"/>
                <w:szCs w:val="20"/>
              </w:rPr>
              <w:t>otrafi ocenić stan techniczny aparatury medycznej oraz interpretować wyniki kontroli i pomiarów eksploatacyjnych.</w:t>
            </w:r>
          </w:p>
        </w:tc>
        <w:tc>
          <w:tcPr>
            <w:tcW w:w="1701" w:type="dxa"/>
            <w:vAlign w:val="center"/>
          </w:tcPr>
          <w:p w14:paraId="7A65C302" w14:textId="77777777" w:rsidR="009E39C6" w:rsidRDefault="009E39C6" w:rsidP="00EA5C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14400AE9" w14:textId="2CF72581" w:rsidR="002054E8" w:rsidRPr="00F62417" w:rsidRDefault="00F62417" w:rsidP="00EA5CD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62417"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</w:tc>
      </w:tr>
      <w:tr w:rsidR="002054E8" w14:paraId="627F37AE" w14:textId="77777777" w:rsidTr="00E34007">
        <w:trPr>
          <w:cantSplit/>
          <w:trHeight w:val="285"/>
        </w:trPr>
        <w:tc>
          <w:tcPr>
            <w:tcW w:w="1417" w:type="dxa"/>
            <w:vMerge/>
            <w:vAlign w:val="center"/>
          </w:tcPr>
          <w:p w14:paraId="3355D616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F02D870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vAlign w:val="center"/>
          </w:tcPr>
          <w:p w14:paraId="2B3647B6" w14:textId="0F7B60C5" w:rsidR="002054E8" w:rsidRPr="00B05BE5" w:rsidRDefault="00F6204B" w:rsidP="00B05BE5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343434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343434"/>
                <w:sz w:val="20"/>
                <w:szCs w:val="20"/>
              </w:rPr>
              <w:t>P</w:t>
            </w:r>
            <w:r w:rsidR="00F62417" w:rsidRPr="00F62417">
              <w:rPr>
                <w:rFonts w:ascii="Arial" w:hAnsi="Arial" w:cs="Arial"/>
                <w:color w:val="343434"/>
                <w:sz w:val="20"/>
                <w:szCs w:val="20"/>
              </w:rPr>
              <w:t>otrafi planować i organizować działania związane z eksploatacją, konserwacją oraz nadzorem nad sprzętem medycznym.</w:t>
            </w:r>
          </w:p>
        </w:tc>
        <w:tc>
          <w:tcPr>
            <w:tcW w:w="1701" w:type="dxa"/>
            <w:vAlign w:val="center"/>
          </w:tcPr>
          <w:p w14:paraId="5C69D0E1" w14:textId="56D05712" w:rsidR="002054E8" w:rsidRDefault="00F624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62417"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2054E8" w14:paraId="687FA32A" w14:textId="77777777" w:rsidTr="00E34007">
        <w:trPr>
          <w:cantSplit/>
          <w:trHeight w:val="285"/>
        </w:trPr>
        <w:tc>
          <w:tcPr>
            <w:tcW w:w="1417" w:type="dxa"/>
            <w:vMerge w:val="restart"/>
            <w:vAlign w:val="center"/>
          </w:tcPr>
          <w:p w14:paraId="4C58BD01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vAlign w:val="center"/>
          </w:tcPr>
          <w:p w14:paraId="0357B2A6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vAlign w:val="center"/>
          </w:tcPr>
          <w:p w14:paraId="566D3144" w14:textId="1E7372BE" w:rsidR="002054E8" w:rsidRPr="00B05BE5" w:rsidRDefault="00F6204B" w:rsidP="00D24F60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343434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343434"/>
                <w:sz w:val="20"/>
                <w:szCs w:val="20"/>
              </w:rPr>
              <w:t>R</w:t>
            </w:r>
            <w:r w:rsidR="00F62417" w:rsidRPr="00F62417">
              <w:rPr>
                <w:rFonts w:ascii="Arial" w:hAnsi="Arial" w:cs="Arial"/>
                <w:color w:val="343434"/>
                <w:sz w:val="20"/>
                <w:szCs w:val="20"/>
              </w:rPr>
              <w:t>ozumie potrzebę ciągłego podnoszenia kompetencji w zakresie obsługi i eksploatacji sprzętu medycznego.</w:t>
            </w:r>
          </w:p>
        </w:tc>
        <w:tc>
          <w:tcPr>
            <w:tcW w:w="1701" w:type="dxa"/>
            <w:vAlign w:val="center"/>
          </w:tcPr>
          <w:p w14:paraId="3607E8ED" w14:textId="33E6F8F2" w:rsidR="002054E8" w:rsidRPr="00F62417" w:rsidRDefault="00F62417" w:rsidP="00E34007">
            <w:pPr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color w:val="343434"/>
                <w:sz w:val="20"/>
                <w:szCs w:val="19"/>
                <w:lang w:val="pl-PL"/>
              </w:rPr>
            </w:pPr>
            <w:r w:rsidRPr="00F62417">
              <w:rPr>
                <w:rFonts w:ascii="Arial" w:hAnsi="Arial" w:cs="Arial"/>
                <w:color w:val="343434"/>
                <w:sz w:val="20"/>
                <w:szCs w:val="19"/>
              </w:rPr>
              <w:t>IB1_K01</w:t>
            </w:r>
          </w:p>
        </w:tc>
      </w:tr>
      <w:tr w:rsidR="002054E8" w14:paraId="55844D46" w14:textId="77777777" w:rsidTr="00E34007">
        <w:trPr>
          <w:cantSplit/>
          <w:trHeight w:val="285"/>
        </w:trPr>
        <w:tc>
          <w:tcPr>
            <w:tcW w:w="1417" w:type="dxa"/>
            <w:vMerge/>
            <w:vAlign w:val="center"/>
          </w:tcPr>
          <w:p w14:paraId="03A35EA6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2D72B85C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vAlign w:val="center"/>
          </w:tcPr>
          <w:p w14:paraId="251761CA" w14:textId="7280F682" w:rsidR="002054E8" w:rsidRPr="00B05BE5" w:rsidRDefault="00F6204B" w:rsidP="00E34007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343434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343434"/>
                <w:sz w:val="20"/>
                <w:szCs w:val="20"/>
              </w:rPr>
              <w:t>M</w:t>
            </w:r>
            <w:r w:rsidR="00F62417" w:rsidRPr="00F62417">
              <w:rPr>
                <w:rFonts w:ascii="Arial" w:hAnsi="Arial" w:cs="Arial"/>
                <w:color w:val="343434"/>
                <w:sz w:val="20"/>
                <w:szCs w:val="20"/>
              </w:rPr>
              <w:t>a świadomość odpowiedzialności za bezpieczeństwo użytkowania aparatury medycznej oraz przestrzegania obowiązujących procedur i norm.</w:t>
            </w:r>
          </w:p>
        </w:tc>
        <w:tc>
          <w:tcPr>
            <w:tcW w:w="1701" w:type="dxa"/>
            <w:vAlign w:val="center"/>
          </w:tcPr>
          <w:p w14:paraId="46B27D60" w14:textId="77777777" w:rsidR="009E39C6" w:rsidRDefault="009E39C6" w:rsidP="00E34007">
            <w:pPr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0"/>
                <w:szCs w:val="19"/>
              </w:rPr>
            </w:pPr>
            <w:r>
              <w:rPr>
                <w:rFonts w:ascii="Arial" w:hAnsi="Arial" w:cs="Arial"/>
                <w:sz w:val="20"/>
                <w:szCs w:val="19"/>
              </w:rPr>
              <w:t>IB1_K03</w:t>
            </w:r>
          </w:p>
          <w:p w14:paraId="155769D8" w14:textId="4880ADBB" w:rsidR="002054E8" w:rsidRPr="00F62417" w:rsidRDefault="00F62417" w:rsidP="00E34007">
            <w:pPr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0"/>
                <w:szCs w:val="19"/>
                <w:lang w:val="pl-PL"/>
              </w:rPr>
            </w:pPr>
            <w:r w:rsidRPr="00F62417">
              <w:rPr>
                <w:rFonts w:ascii="Arial" w:hAnsi="Arial" w:cs="Arial"/>
                <w:sz w:val="20"/>
                <w:szCs w:val="19"/>
              </w:rPr>
              <w:t>IB1_K05</w:t>
            </w:r>
          </w:p>
        </w:tc>
      </w:tr>
    </w:tbl>
    <w:p w14:paraId="1C42B3E9" w14:textId="77777777" w:rsidR="002054E8" w:rsidRDefault="002054E8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5FCA858" w14:textId="77777777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08D30260" w14:textId="77777777" w:rsidR="002054E8" w:rsidRDefault="002054E8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2054E8" w14:paraId="226AC2E0" w14:textId="77777777">
        <w:trPr>
          <w:cantSplit/>
        </w:trPr>
        <w:tc>
          <w:tcPr>
            <w:tcW w:w="1417" w:type="dxa"/>
          </w:tcPr>
          <w:p w14:paraId="220EDE84" w14:textId="7E691689" w:rsidR="002054E8" w:rsidRDefault="00147D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2F7B25ED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2054E8" w14:paraId="3908952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4C2D3AE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13F9EE9" w14:textId="77777777" w:rsidR="00186845" w:rsidRPr="00186845" w:rsidRDefault="00186845" w:rsidP="001868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45">
              <w:rPr>
                <w:rFonts w:ascii="Arial" w:eastAsia="Arial" w:hAnsi="Arial" w:cs="Arial"/>
                <w:color w:val="000000"/>
                <w:sz w:val="20"/>
                <w:szCs w:val="20"/>
              </w:rPr>
              <w:t>Porady dotyczące zakupu i eksploatacji sprzętu medycznego. Optymalizacja kosztów eksploatacji aparatury medycznej i infrastruktury technicznej. Przeprowadzanie regularnych przeglądów urządzeń, aparatury i sprzętu medycznego i technicznego zgodnie z opracowanym harmonogramem przeglądów. Nadzorowanie realizacji umów z firmami zewnętrznymi w zakresie napraw i konserwacji aparatury i sprzętu medycznego. Opiniowanie wniosków dotyczących kasacji i likwidacji aparatury i sprzętu medycznego. Nadzór nad wykorzystaniem i prawidłową eksploatacją urządzeń i sprzętu medycznego. Bieżące usuwanie awarii urządzeń, instalacji i sprzętu lub zlecanie napraw serwisom specjalistycznym. Udział w opracowywaniu specyfikacji istotnych warunków zamówienia</w:t>
            </w:r>
          </w:p>
          <w:p w14:paraId="30C055A5" w14:textId="77777777" w:rsidR="00186845" w:rsidRPr="00186845" w:rsidRDefault="00186845" w:rsidP="001868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45">
              <w:rPr>
                <w:rFonts w:ascii="Arial" w:eastAsia="Arial" w:hAnsi="Arial" w:cs="Arial"/>
                <w:color w:val="000000"/>
                <w:sz w:val="20"/>
                <w:szCs w:val="20"/>
              </w:rPr>
              <w:t>do postępowań przetargowych dotyczących aparatury i sprzętu medycznego. Nadzór nad wyposażeniem do monitorowania i pomiarów. Konserwacja i bieżący nadzór nad infrastrukturą instalacyjną. Zabezpieczenie łączności telefonicznej.</w:t>
            </w:r>
          </w:p>
          <w:p w14:paraId="5DA25E4D" w14:textId="77777777" w:rsidR="002054E8" w:rsidRDefault="00186845" w:rsidP="001868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45">
              <w:rPr>
                <w:rFonts w:ascii="Arial" w:eastAsia="Arial" w:hAnsi="Arial" w:cs="Arial"/>
                <w:color w:val="000000"/>
                <w:sz w:val="20"/>
                <w:szCs w:val="20"/>
              </w:rPr>
              <w:t>Prowadzenie ewidencji (karty ewidencyjne) urządzeń , aparatury i sprzętu eksploatowanego w Zakładzie. Całodobowe zabezpieczenie techniczne Zakładu. Opracowywanie i aktualizacja instrukcji stanowiskowych. Konserwacja i nadzór nad sprzętem używanym w placówkach medycznych.</w:t>
            </w:r>
          </w:p>
        </w:tc>
      </w:tr>
    </w:tbl>
    <w:p w14:paraId="58FFC6AD" w14:textId="77777777" w:rsidR="002054E8" w:rsidRDefault="00205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F74AF39" w14:textId="07C798D5" w:rsidR="00147DA0" w:rsidRDefault="00147DA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6775BB47" w14:textId="77777777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11ED3BAB" w14:textId="77777777" w:rsidR="00946272" w:rsidRDefault="0094627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054E8" w14:paraId="1FEED4E2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A9E8A3B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1F29C171" w14:textId="24453BB5" w:rsidR="002054E8" w:rsidRDefault="00B50991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2054E8" w14:paraId="09C6CC15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2869AADC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CC7BB5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7B2BB06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EBDC126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0A7C531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4F44C257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BE05FC5" w14:textId="4FA3EAFE" w:rsidR="002054E8" w:rsidRDefault="009E39C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B33E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7B33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2054E8" w14:paraId="626FF6A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A8FE7FE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6DC3D51C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D38B36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9049CB" w14:textId="77777777" w:rsidR="002054E8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C6BCCE8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A0CA28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782D56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054E8" w14:paraId="55A9E47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C578B7C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458F142D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05CD34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9E08FB" w14:textId="77777777" w:rsidR="002054E8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3CB246F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415FFD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0C3715" w14:textId="77777777" w:rsidR="002054E8" w:rsidRDefault="002054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174D2" w14:paraId="6A7B22E8" w14:textId="77777777" w:rsidTr="00D605B2">
        <w:trPr>
          <w:cantSplit/>
          <w:trHeight w:val="285"/>
        </w:trPr>
        <w:tc>
          <w:tcPr>
            <w:tcW w:w="1121" w:type="dxa"/>
            <w:vAlign w:val="center"/>
          </w:tcPr>
          <w:p w14:paraId="4D05CA33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22AD5A6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0533A50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43F0F664" w14:textId="77777777" w:rsidR="00B174D2" w:rsidRDefault="00B174D2" w:rsidP="00B174D2">
            <w:pPr>
              <w:ind w:left="0"/>
              <w:jc w:val="center"/>
            </w:pPr>
            <w:r w:rsidRPr="004A1F5B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E292064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CC496F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2A0E80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174D2" w14:paraId="34612A74" w14:textId="77777777" w:rsidTr="00D605B2">
        <w:trPr>
          <w:cantSplit/>
          <w:trHeight w:val="285"/>
        </w:trPr>
        <w:tc>
          <w:tcPr>
            <w:tcW w:w="1121" w:type="dxa"/>
            <w:vAlign w:val="center"/>
          </w:tcPr>
          <w:p w14:paraId="10F71964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295D583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92CE7AA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4AC0664F" w14:textId="77777777" w:rsidR="00B174D2" w:rsidRDefault="00B174D2" w:rsidP="00B174D2">
            <w:pPr>
              <w:ind w:left="0"/>
              <w:jc w:val="center"/>
            </w:pPr>
            <w:r w:rsidRPr="004A1F5B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221C0C9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EDC1EC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3571F3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174D2" w14:paraId="721EA3B0" w14:textId="77777777" w:rsidTr="00D605B2">
        <w:trPr>
          <w:cantSplit/>
          <w:trHeight w:val="285"/>
        </w:trPr>
        <w:tc>
          <w:tcPr>
            <w:tcW w:w="1121" w:type="dxa"/>
            <w:vAlign w:val="center"/>
          </w:tcPr>
          <w:p w14:paraId="4AA74A9C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0EE60E47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BE77D6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68080F80" w14:textId="1FA63426" w:rsidR="00B174D2" w:rsidRDefault="00B174D2" w:rsidP="00B174D2">
            <w:pPr>
              <w:ind w:left="0"/>
              <w:jc w:val="center"/>
            </w:pPr>
          </w:p>
        </w:tc>
        <w:tc>
          <w:tcPr>
            <w:tcW w:w="1361" w:type="dxa"/>
            <w:vAlign w:val="center"/>
          </w:tcPr>
          <w:p w14:paraId="18479BA3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2A728B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78E610" w14:textId="5A520DEA" w:rsidR="00B174D2" w:rsidRDefault="00D471B7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471B7"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B174D2" w14:paraId="13F3B3DA" w14:textId="77777777" w:rsidTr="00D605B2">
        <w:trPr>
          <w:cantSplit/>
          <w:trHeight w:val="285"/>
        </w:trPr>
        <w:tc>
          <w:tcPr>
            <w:tcW w:w="1121" w:type="dxa"/>
            <w:vAlign w:val="center"/>
          </w:tcPr>
          <w:p w14:paraId="1C7A99C4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2669AD60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2D060E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</w:tcPr>
          <w:p w14:paraId="3D4E1A2F" w14:textId="0A0E1BED" w:rsidR="00B174D2" w:rsidRDefault="00B174D2" w:rsidP="00B174D2">
            <w:pPr>
              <w:ind w:left="0"/>
              <w:jc w:val="center"/>
            </w:pPr>
          </w:p>
        </w:tc>
        <w:tc>
          <w:tcPr>
            <w:tcW w:w="1361" w:type="dxa"/>
            <w:vAlign w:val="center"/>
          </w:tcPr>
          <w:p w14:paraId="784F4168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8D25CD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EFD60F" w14:textId="77777777" w:rsidR="00B174D2" w:rsidRDefault="00B174D2" w:rsidP="00B174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249396F1" w14:textId="77777777" w:rsidR="002054E8" w:rsidRDefault="00205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55166FB" w14:textId="77777777" w:rsidR="002054E8" w:rsidRPr="00D26960" w:rsidRDefault="002054E8" w:rsidP="00D269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</w:p>
    <w:p w14:paraId="2EE88A92" w14:textId="77777777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2A18BF48" w14:textId="77777777" w:rsidR="002054E8" w:rsidRDefault="002054E8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2054E8" w14:paraId="69F2DAA2" w14:textId="77777777">
        <w:trPr>
          <w:cantSplit/>
        </w:trPr>
        <w:tc>
          <w:tcPr>
            <w:tcW w:w="1328" w:type="dxa"/>
            <w:vAlign w:val="center"/>
          </w:tcPr>
          <w:p w14:paraId="126F087F" w14:textId="5516BC3A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8A5B3B9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7EC93E8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2054E8" w14:paraId="3ADD20B2" w14:textId="77777777">
        <w:trPr>
          <w:cantSplit/>
        </w:trPr>
        <w:tc>
          <w:tcPr>
            <w:tcW w:w="1328" w:type="dxa"/>
            <w:vAlign w:val="center"/>
          </w:tcPr>
          <w:p w14:paraId="24BA7143" w14:textId="77777777" w:rsidR="002054E8" w:rsidRDefault="00B5099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1F97ED36" w14:textId="6515EB34" w:rsidR="002054E8" w:rsidRPr="00B174D2" w:rsidRDefault="00946272" w:rsidP="00B174D2">
            <w:pPr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>z</w:t>
            </w:r>
            <w:r w:rsidR="009E39C6"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>aliczenie</w:t>
            </w:r>
            <w:r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53EDF3C9" w14:textId="3A708FEC" w:rsidR="00B174D2" w:rsidRPr="00B174D2" w:rsidRDefault="00B174D2" w:rsidP="00B174D2">
            <w:pPr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</w:pPr>
            <w:r w:rsidRPr="00B174D2"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 xml:space="preserve">Wiedza nabyta w ramach </w:t>
            </w:r>
            <w:r w:rsidRPr="00B174D2">
              <w:rPr>
                <w:rFonts w:ascii="Arial" w:eastAsia="HiddenHorzOCR" w:hAnsi="Arial" w:cs="Arial"/>
                <w:color w:val="343535"/>
                <w:sz w:val="20"/>
                <w:szCs w:val="20"/>
                <w:lang w:val="pl-PL"/>
              </w:rPr>
              <w:t xml:space="preserve">wykładu </w:t>
            </w:r>
            <w:r w:rsidRPr="00B174D2"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>jest weryfikowana</w:t>
            </w:r>
            <w:r w:rsidR="00902391"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 xml:space="preserve"> </w:t>
            </w:r>
            <w:r w:rsidRPr="00B174D2"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 xml:space="preserve">podczas kolokwium na koniec </w:t>
            </w:r>
            <w:r w:rsidRPr="00B174D2">
              <w:rPr>
                <w:rFonts w:ascii="Arial" w:hAnsi="Arial" w:cs="Arial"/>
                <w:color w:val="1D1D1D"/>
                <w:sz w:val="20"/>
                <w:szCs w:val="20"/>
                <w:lang w:val="pl-PL"/>
              </w:rPr>
              <w:t>semestru</w:t>
            </w:r>
            <w:r w:rsidRPr="00B174D2">
              <w:rPr>
                <w:rFonts w:ascii="Arial" w:hAnsi="Arial" w:cs="Arial"/>
                <w:color w:val="4C4C4C"/>
                <w:sz w:val="20"/>
                <w:szCs w:val="20"/>
                <w:lang w:val="pl-PL"/>
              </w:rPr>
              <w:t xml:space="preserve">. </w:t>
            </w:r>
            <w:r w:rsidRPr="00B174D2"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>Próg zaliczeniowy:</w:t>
            </w:r>
          </w:p>
          <w:p w14:paraId="6AAE46C0" w14:textId="77777777" w:rsidR="002054E8" w:rsidRPr="00B174D2" w:rsidRDefault="0002435D" w:rsidP="00B174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>50</w:t>
            </w:r>
            <w:r w:rsidR="00B174D2" w:rsidRPr="00B174D2">
              <w:rPr>
                <w:rFonts w:ascii="Arial" w:hAnsi="Arial" w:cs="Arial"/>
                <w:color w:val="343535"/>
                <w:sz w:val="20"/>
                <w:szCs w:val="20"/>
                <w:lang w:val="pl-PL"/>
              </w:rPr>
              <w:t>% punktów</w:t>
            </w:r>
          </w:p>
        </w:tc>
      </w:tr>
    </w:tbl>
    <w:p w14:paraId="503C2A8C" w14:textId="5E4FB93E" w:rsidR="002054E8" w:rsidRDefault="002054E8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67AE8B44" w14:textId="77777777" w:rsidR="009E39C6" w:rsidRDefault="009E39C6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3F955B41" w14:textId="62A17912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5FDAAF11" w14:textId="77777777" w:rsidR="002054E8" w:rsidRDefault="002054E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338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054E8" w14:paraId="03927362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B12F0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2054E8" w14:paraId="36484F14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612330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8F9ED6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D4CA3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1DB56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2054E8" w14:paraId="34DA8C7A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0E8E22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6F55FD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A820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8859B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44B5" w14:textId="77777777" w:rsidR="002054E8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54E8" w14:paraId="776F5291" w14:textId="77777777" w:rsidTr="00162C79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4BEB0E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E853D8B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96E5F2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0056B3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0AC613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5DB7D2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661C2F0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804E3F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846B7A7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C0069AC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6E2A375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A58D47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D29CB76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054E8" w14:paraId="5C265209" w14:textId="77777777" w:rsidTr="00147DA0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BF89AD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117535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0FCA5769" w14:textId="77777777" w:rsidR="002054E8" w:rsidRPr="009E39C6" w:rsidRDefault="0016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E39C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vAlign w:val="center"/>
          </w:tcPr>
          <w:p w14:paraId="608812DC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5F487935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A5EC6AF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20F91F03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277E40" w14:textId="338272C4" w:rsidR="002054E8" w:rsidRPr="009E39C6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E39C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6230DA7" w14:textId="77777777" w:rsidR="002054E8" w:rsidRPr="00147DA0" w:rsidRDefault="002054E8">
            <w:pPr>
              <w:jc w:val="center"/>
            </w:pPr>
          </w:p>
        </w:tc>
        <w:tc>
          <w:tcPr>
            <w:tcW w:w="425" w:type="dxa"/>
            <w:vAlign w:val="center"/>
          </w:tcPr>
          <w:p w14:paraId="19CFA68C" w14:textId="77777777" w:rsidR="002054E8" w:rsidRDefault="002054E8">
            <w:pPr>
              <w:jc w:val="center"/>
            </w:pPr>
          </w:p>
        </w:tc>
        <w:tc>
          <w:tcPr>
            <w:tcW w:w="425" w:type="dxa"/>
            <w:vAlign w:val="center"/>
          </w:tcPr>
          <w:p w14:paraId="4E350B65" w14:textId="77777777" w:rsidR="002054E8" w:rsidRDefault="002054E8">
            <w:pPr>
              <w:jc w:val="center"/>
            </w:pPr>
          </w:p>
        </w:tc>
        <w:tc>
          <w:tcPr>
            <w:tcW w:w="426" w:type="dxa"/>
            <w:vAlign w:val="center"/>
          </w:tcPr>
          <w:p w14:paraId="640306EB" w14:textId="77777777" w:rsidR="002054E8" w:rsidRDefault="002054E8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2D4E6B" w14:textId="77777777" w:rsidR="002054E8" w:rsidRDefault="002054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2054E8" w14:paraId="207AF525" w14:textId="77777777" w:rsidTr="00147DA0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5260414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E7740D1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1FFE6BB1" w14:textId="4C8CF0F4" w:rsidR="002054E8" w:rsidRPr="009E39C6" w:rsidRDefault="00AD3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E39C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7E763000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71C73E0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996263A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0454E58" w14:textId="77777777" w:rsidR="002054E8" w:rsidRPr="009E39C6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DB668E" w14:textId="2E798A9E" w:rsidR="002054E8" w:rsidRPr="009E39C6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E39C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4FA0E3C" w14:textId="77777777" w:rsidR="002054E8" w:rsidRPr="00147DA0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800D38F" w14:textId="77777777" w:rsidR="002054E8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52C104E4" w14:textId="77777777" w:rsidR="002054E8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1E5870D" w14:textId="77777777" w:rsidR="002054E8" w:rsidRDefault="002054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D7AF0F6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054E8" w14:paraId="43B18C0F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81B55F3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BBD0606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D9CD73D" w14:textId="621F9F6C" w:rsidR="002054E8" w:rsidRDefault="00AD3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FA2ECD" w14:textId="63C6193F" w:rsidR="002054E8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B5099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CE26109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054E8" w14:paraId="5705B497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D56E39C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9668813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D7F27C7" w14:textId="512CC6AC" w:rsidR="002054E8" w:rsidRDefault="00AD3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225E632" w14:textId="401AEB6A" w:rsidR="002054E8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2FCCB08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054E8" w14:paraId="5F23EDE9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0EDF806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450B8A0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7C79FAC" w14:textId="376AC102" w:rsidR="002054E8" w:rsidRDefault="00AD3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4045899D" w14:textId="6695970F" w:rsidR="002054E8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46BD16E3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054E8" w14:paraId="511F3E5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006AEF9F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77506D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95518C6" w14:textId="32A59CD3" w:rsidR="002054E8" w:rsidRDefault="00B50991" w:rsidP="0016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AD322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50A44B98" w14:textId="44CDD7A8" w:rsidR="002054E8" w:rsidRDefault="00B50991" w:rsidP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147DA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96" w:type="dxa"/>
            <w:vAlign w:val="center"/>
          </w:tcPr>
          <w:p w14:paraId="49F4D86A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054E8" w14:paraId="026C497C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36A65ACE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6F65F36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4AF744E" w14:textId="16B142CC" w:rsidR="002054E8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A0DBE6F" w14:textId="573E939E" w:rsidR="002054E8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C4F89F5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054E8" w14:paraId="47833F1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F4BC67C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90A2B82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6340E5E" w14:textId="62D0B555" w:rsidR="002054E8" w:rsidRDefault="00147DA0" w:rsidP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617F474" w14:textId="75F51BF6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009EAD7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2054E8" w14:paraId="01EBA0A6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1118B22C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7800C5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45C28E03" w14:textId="7FA363CF" w:rsidR="002054E8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53CEDA16" w14:textId="0A923E3E" w:rsidR="002054E8" w:rsidRDefault="00147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41916565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2054E8" w14:paraId="23108E36" w14:textId="77777777" w:rsidTr="00147DA0">
        <w:trPr>
          <w:cantSplit/>
          <w:trHeight w:val="454"/>
        </w:trPr>
        <w:tc>
          <w:tcPr>
            <w:tcW w:w="510" w:type="dxa"/>
            <w:vAlign w:val="center"/>
          </w:tcPr>
          <w:p w14:paraId="477EA252" w14:textId="77777777" w:rsidR="002054E8" w:rsidRDefault="002054E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260F76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F2C1363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8F0778F" w14:textId="77777777" w:rsidR="002054E8" w:rsidRDefault="0016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4C278470" w14:textId="77777777" w:rsidR="002054E8" w:rsidRDefault="00B509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D2C7912" w14:textId="77777777" w:rsidR="002054E8" w:rsidRDefault="002054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E2D7E02" w14:textId="77777777" w:rsidR="002054E8" w:rsidRDefault="00B5099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7247DDBA" w14:textId="77777777" w:rsidR="002054E8" w:rsidRDefault="002054E8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34AD715F" w14:textId="5D0DC7C9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363636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Optymalizacja kosztów eksploatacji aparatury medycznej i infrastruktury technicznej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: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koszt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y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serwisu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,</w:t>
      </w:r>
      <w:r w:rsidR="000711C7">
        <w:rPr>
          <w:rFonts w:ascii="Arial" w:hAnsi="Arial" w:cs="Arial"/>
          <w:color w:val="515151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zakup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części </w:t>
      </w:r>
      <w:r w:rsidRPr="00162C79">
        <w:rPr>
          <w:rFonts w:ascii="Arial" w:eastAsia="HiddenHorzOCR" w:hAnsi="Arial" w:cs="Arial"/>
          <w:color w:val="6A6C6D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oprogramowanie. Ogólnopolski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Przegląd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Medyczny 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1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1-12/2017.</w:t>
      </w:r>
    </w:p>
    <w:p w14:paraId="7CE31A48" w14:textId="77777777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286088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2.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Poradn</w:t>
      </w:r>
      <w:r w:rsidRPr="00162C79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>i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k in</w:t>
      </w:r>
      <w:r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ż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yniera klinicznego</w:t>
      </w:r>
      <w:r w:rsidRPr="00162C79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Ogólnopolski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Przegląd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Medyczny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2022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286088"/>
          <w:sz w:val="20"/>
          <w:szCs w:val="20"/>
          <w:lang w:val="pl-PL"/>
        </w:rPr>
        <w:t>www</w:t>
      </w:r>
      <w:r w:rsidRPr="00162C79">
        <w:rPr>
          <w:rFonts w:ascii="Arial" w:hAnsi="Arial" w:cs="Arial"/>
          <w:color w:val="6A6C6D"/>
          <w:sz w:val="20"/>
          <w:szCs w:val="20"/>
          <w:lang w:val="pl-PL"/>
        </w:rPr>
        <w:t>.</w:t>
      </w:r>
      <w:r w:rsidRPr="00162C79">
        <w:rPr>
          <w:rFonts w:ascii="Arial" w:hAnsi="Arial" w:cs="Arial"/>
          <w:color w:val="286088"/>
          <w:sz w:val="20"/>
          <w:szCs w:val="20"/>
          <w:lang w:val="pl-PL"/>
        </w:rPr>
        <w:t>dlaszpitali.pl</w:t>
      </w:r>
    </w:p>
    <w:p w14:paraId="2F743504" w14:textId="77777777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515151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3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Ustawa</w:t>
      </w:r>
      <w:r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o dozorze technicznym z 21 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.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12.2000 r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.</w:t>
      </w:r>
    </w:p>
    <w:p w14:paraId="065A33B3" w14:textId="173E2967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363636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4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Rozporządzenie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Rady M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i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nistrów w sprawie rodzajów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urządzeń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technicznych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podlegających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dozorowi</w:t>
      </w:r>
      <w:r w:rsidR="000711C7"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technicznemu z 7</w:t>
      </w:r>
      <w:r w:rsidRPr="00162C79">
        <w:rPr>
          <w:rFonts w:ascii="Arial" w:hAnsi="Arial" w:cs="Arial"/>
          <w:color w:val="6A6C6D"/>
          <w:sz w:val="20"/>
          <w:szCs w:val="20"/>
          <w:lang w:val="pl-PL"/>
        </w:rPr>
        <w:t>.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12.2012 r.</w:t>
      </w:r>
    </w:p>
    <w:p w14:paraId="75BC77D8" w14:textId="0EFD049B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363636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5.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Rozporządzenie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Ministra Gospodarki</w:t>
      </w:r>
      <w:r w:rsidRPr="00162C79">
        <w:rPr>
          <w:rFonts w:ascii="Arial" w:hAnsi="Arial" w:cs="Arial"/>
          <w:color w:val="6A6C6D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Pracy i Polityki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Społecznej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w sprawie wa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r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unków te</w:t>
      </w:r>
      <w:r>
        <w:rPr>
          <w:rFonts w:ascii="Arial" w:hAnsi="Arial" w:cs="Arial"/>
          <w:color w:val="363636"/>
          <w:sz w:val="20"/>
          <w:szCs w:val="20"/>
          <w:lang w:val="pl-PL"/>
        </w:rPr>
        <w:t>c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h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n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icznych</w:t>
      </w:r>
      <w:r>
        <w:rPr>
          <w:rFonts w:ascii="Arial" w:hAnsi="Arial" w:cs="Arial"/>
          <w:color w:val="363636"/>
          <w:sz w:val="20"/>
          <w:szCs w:val="20"/>
          <w:lang w:val="pl-PL"/>
        </w:rPr>
        <w:t xml:space="preserve">  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dozoru technicznego w zakresie eksploatacji </w:t>
      </w:r>
      <w:r w:rsidRPr="00162C79">
        <w:rPr>
          <w:rFonts w:ascii="Arial" w:hAnsi="Arial" w:cs="Arial"/>
          <w:color w:val="1E1E1E"/>
          <w:sz w:val="20"/>
          <w:szCs w:val="20"/>
          <w:lang w:val="pl-PL"/>
        </w:rPr>
        <w:t xml:space="preserve">niektórych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urządzeń ciśnieniowych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z 9 lipca</w:t>
      </w:r>
      <w:r>
        <w:rPr>
          <w:rFonts w:ascii="Arial" w:hAnsi="Arial" w:cs="Arial"/>
          <w:color w:val="363636"/>
          <w:sz w:val="20"/>
          <w:szCs w:val="20"/>
          <w:lang w:val="pl-PL"/>
        </w:rPr>
        <w:t xml:space="preserve"> 2003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roku</w:t>
      </w:r>
    </w:p>
    <w:p w14:paraId="5A4EA0B7" w14:textId="77777777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363636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6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Art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33c ust. 7 ustawy - Prawo atomowe z 29 listopada 2000 roku</w:t>
      </w:r>
    </w:p>
    <w:p w14:paraId="15786114" w14:textId="77777777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363636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7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W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p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rowadzenie do testów </w:t>
      </w:r>
      <w:r w:rsidRPr="00162C79">
        <w:rPr>
          <w:rFonts w:ascii="Arial" w:eastAsia="HiddenHorzOCR" w:hAnsi="Arial" w:cs="Arial"/>
          <w:color w:val="515151"/>
          <w:sz w:val="20"/>
          <w:szCs w:val="20"/>
          <w:lang w:val="pl-PL"/>
        </w:rPr>
        <w:t>b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ezpieczeństwa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elektry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c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znego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według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normy PN EN62353 r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i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ge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l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med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i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ca</w:t>
      </w:r>
      <w:r>
        <w:rPr>
          <w:rFonts w:ascii="Arial" w:hAnsi="Arial" w:cs="Arial"/>
          <w:color w:val="515151"/>
          <w:sz w:val="20"/>
          <w:szCs w:val="20"/>
          <w:lang w:val="pl-PL"/>
        </w:rPr>
        <w:t>l.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pl</w:t>
      </w:r>
    </w:p>
    <w:p w14:paraId="5ED478E9" w14:textId="6140DE13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363636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8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Domrzalska K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.,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Jak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>przedłużyć życie narzędz</w:t>
      </w:r>
      <w:r w:rsidRPr="00162C79">
        <w:rPr>
          <w:rFonts w:ascii="Arial" w:eastAsia="HiddenHorzOCR" w:hAnsi="Arial" w:cs="Arial"/>
          <w:color w:val="515151"/>
          <w:sz w:val="20"/>
          <w:szCs w:val="20"/>
          <w:lang w:val="pl-PL"/>
        </w:rPr>
        <w:t xml:space="preserve">i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chirurgicznych </w:t>
      </w:r>
      <w:r>
        <w:rPr>
          <w:rFonts w:ascii="Arial" w:hAnsi="Arial" w:cs="Arial"/>
          <w:color w:val="363636"/>
          <w:sz w:val="20"/>
          <w:szCs w:val="20"/>
          <w:lang w:val="pl-PL"/>
        </w:rPr>
        <w:t>–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konse</w:t>
      </w:r>
      <w:r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rwacja i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ekspl</w:t>
      </w:r>
      <w:r w:rsidRPr="00162C79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>o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a</w:t>
      </w:r>
      <w:r w:rsidRPr="00162C79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>t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acja</w:t>
      </w:r>
      <w:r w:rsidRPr="00162C79">
        <w:rPr>
          <w:rFonts w:ascii="Arial" w:hAnsi="Arial" w:cs="Arial"/>
          <w:i/>
          <w:iCs/>
          <w:color w:val="6A6C6D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>p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rz</w:t>
      </w:r>
      <w:r w:rsidRPr="00162C79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>e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cho</w:t>
      </w:r>
      <w:r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wywanie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i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transport.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Zakażenia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XXI wieku 2019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;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2(4)</w:t>
      </w:r>
    </w:p>
    <w:p w14:paraId="6C0FF1D0" w14:textId="4945EFE3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515151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9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Rozporządzenie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Ministra Zdrowia z </w:t>
      </w:r>
      <w:r w:rsidRPr="00162C79">
        <w:rPr>
          <w:rFonts w:ascii="Arial" w:hAnsi="Arial" w:cs="Arial"/>
          <w:color w:val="1E1E1E"/>
          <w:sz w:val="20"/>
          <w:szCs w:val="20"/>
          <w:lang w:val="pl-PL"/>
        </w:rPr>
        <w:t xml:space="preserve">dnia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12 stycznia 2011 roku w spraw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i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e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wymagań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zasadniczych</w:t>
      </w:r>
      <w:r w:rsidR="000711C7"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oraz procedur oceny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zgodności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wyrobów medycznych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dz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u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z 2011 r.</w:t>
      </w:r>
      <w:r w:rsidRPr="00162C79">
        <w:rPr>
          <w:rFonts w:ascii="Arial" w:hAnsi="Arial" w:cs="Arial"/>
          <w:color w:val="6A6C6D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n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r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16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poz. 74</w:t>
      </w:r>
      <w:r w:rsidRPr="00162C79">
        <w:rPr>
          <w:rFonts w:ascii="Arial" w:hAnsi="Arial" w:cs="Arial"/>
          <w:color w:val="6A6C6D"/>
          <w:sz w:val="20"/>
          <w:szCs w:val="20"/>
          <w:lang w:val="pl-PL"/>
        </w:rPr>
        <w:t>,</w:t>
      </w:r>
      <w:r>
        <w:rPr>
          <w:rFonts w:ascii="Arial" w:hAnsi="Arial" w:cs="Arial"/>
          <w:color w:val="6A6C6D"/>
          <w:sz w:val="20"/>
          <w:szCs w:val="20"/>
          <w:lang w:val="pl-PL"/>
        </w:rPr>
        <w:t xml:space="preserve">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załącznik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.</w:t>
      </w:r>
    </w:p>
    <w:p w14:paraId="091A9785" w14:textId="64947FCD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515151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10.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Rozporządzenie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M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i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nistra Zdrowia z dnia 26 marca 2019 r. </w:t>
      </w:r>
      <w:r w:rsidRPr="00162C79">
        <w:rPr>
          <w:rFonts w:ascii="Arial" w:hAnsi="Arial" w:cs="Arial"/>
          <w:color w:val="1E1E1E"/>
          <w:sz w:val="20"/>
          <w:szCs w:val="20"/>
          <w:lang w:val="pl-PL"/>
        </w:rPr>
        <w:t xml:space="preserve">w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sprawie szczegó</w:t>
      </w:r>
      <w:r>
        <w:rPr>
          <w:rFonts w:ascii="Arial" w:hAnsi="Arial" w:cs="Arial"/>
          <w:color w:val="363636"/>
          <w:sz w:val="20"/>
          <w:szCs w:val="20"/>
          <w:lang w:val="pl-PL"/>
        </w:rPr>
        <w:t>ło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wych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>wymagań</w:t>
      </w:r>
      <w:r w:rsidRPr="00162C79">
        <w:rPr>
          <w:rFonts w:ascii="Arial" w:eastAsia="HiddenHorzOCR" w:hAnsi="Arial" w:cs="Arial"/>
          <w:color w:val="6A6C6D"/>
          <w:sz w:val="20"/>
          <w:szCs w:val="20"/>
          <w:lang w:val="pl-PL"/>
        </w:rPr>
        <w:t>,</w:t>
      </w:r>
      <w:r w:rsidR="000711C7">
        <w:rPr>
          <w:rFonts w:ascii="Arial" w:eastAsia="HiddenHorzOCR" w:hAnsi="Arial" w:cs="Arial"/>
          <w:color w:val="6A6C6D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jakim powinny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odpowiadać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pomieszczen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i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a 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i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urządzenia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podmiotu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>wykonującego działalność</w:t>
      </w:r>
      <w:r w:rsidR="000711C7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leczniczą.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dz. u. z 2019 r.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poz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595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.</w:t>
      </w:r>
    </w:p>
    <w:p w14:paraId="5C33784C" w14:textId="77777777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515151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lastRenderedPageBreak/>
        <w:t>11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Ciuruś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M.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Bezpieczne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narzędzia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i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sprzęt </w:t>
      </w:r>
      <w:r>
        <w:rPr>
          <w:rFonts w:ascii="Arial" w:eastAsia="HiddenHorzOCR" w:hAnsi="Arial" w:cs="Arial"/>
          <w:color w:val="363636"/>
          <w:sz w:val="20"/>
          <w:szCs w:val="20"/>
          <w:lang w:val="pl-PL"/>
        </w:rPr>
        <w:t>W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ielokrotnego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>użycia</w:t>
      </w:r>
      <w:r w:rsidRPr="00162C79">
        <w:rPr>
          <w:rFonts w:ascii="Arial" w:eastAsia="HiddenHorzOCR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Zakażenia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XXI </w:t>
      </w:r>
      <w:r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w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ieku</w:t>
      </w:r>
      <w:r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2018;1(2)93-99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.</w:t>
      </w:r>
    </w:p>
    <w:p w14:paraId="775795D1" w14:textId="6C3DD818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515151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12.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Rozporządzenie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MZ z dnia 1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października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2008r w sprawie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wymagań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dobre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j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praktyki wytwarz</w:t>
      </w:r>
      <w:r>
        <w:rPr>
          <w:rFonts w:ascii="Arial" w:hAnsi="Arial" w:cs="Arial"/>
          <w:color w:val="363636"/>
          <w:sz w:val="20"/>
          <w:szCs w:val="20"/>
          <w:lang w:val="pl-PL"/>
        </w:rPr>
        <w:t>a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ni</w:t>
      </w:r>
      <w:r>
        <w:rPr>
          <w:rFonts w:ascii="Arial" w:hAnsi="Arial" w:cs="Arial"/>
          <w:color w:val="363636"/>
          <w:sz w:val="20"/>
          <w:szCs w:val="20"/>
          <w:lang w:val="pl-PL"/>
        </w:rPr>
        <w:t>a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(dz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u. nr 184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poz. 1143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z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późniejszymi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zmianami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tekst</w:t>
      </w:r>
      <w:r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jednolity)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.</w:t>
      </w:r>
    </w:p>
    <w:p w14:paraId="16C0634B" w14:textId="66F5F610" w:rsidR="00162C79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hAnsi="Arial" w:cs="Arial"/>
          <w:color w:val="363636"/>
          <w:sz w:val="20"/>
          <w:szCs w:val="20"/>
          <w:lang w:val="pl-PL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13. Declert G. 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Chemtob C. 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,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(2001)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Zarządzanie aparaturą pomiarową </w:t>
      </w:r>
      <w:r w:rsidRPr="00162C79">
        <w:rPr>
          <w:rFonts w:ascii="Arial" w:hAnsi="Arial" w:cs="Arial"/>
          <w:i/>
          <w:iCs/>
          <w:color w:val="1E1E1E"/>
          <w:sz w:val="20"/>
          <w:szCs w:val="20"/>
          <w:lang w:val="pl-PL"/>
        </w:rPr>
        <w:t xml:space="preserve">zgodnie 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z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normą </w:t>
      </w:r>
      <w:r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>ISO</w:t>
      </w:r>
      <w:r w:rsidRPr="00162C79">
        <w:rPr>
          <w:rFonts w:ascii="Arial" w:hAnsi="Arial" w:cs="Arial"/>
          <w:i/>
          <w:iCs/>
          <w:color w:val="363636"/>
          <w:sz w:val="20"/>
          <w:szCs w:val="20"/>
          <w:lang w:val="pl-PL"/>
        </w:rPr>
        <w:t xml:space="preserve"> 9002</w:t>
      </w:r>
      <w:r w:rsidRPr="00162C79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>,</w:t>
      </w:r>
      <w:r w:rsidR="000711C7">
        <w:rPr>
          <w:rFonts w:ascii="Arial" w:hAnsi="Arial" w:cs="Arial"/>
          <w:i/>
          <w:iCs/>
          <w:color w:val="515151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Pharmaceutica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15</w:t>
      </w:r>
      <w:r w:rsidRPr="00162C79">
        <w:rPr>
          <w:rFonts w:ascii="Arial" w:hAnsi="Arial" w:cs="Arial"/>
          <w:color w:val="6A6C6D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IX</w:t>
      </w:r>
    </w:p>
    <w:p w14:paraId="0CC5F1B7" w14:textId="20BCAA43" w:rsidR="002054E8" w:rsidRPr="00162C79" w:rsidRDefault="00162C79" w:rsidP="000711C7">
      <w:pPr>
        <w:autoSpaceDE w:val="0"/>
        <w:autoSpaceDN w:val="0"/>
        <w:adjustRightInd w:val="0"/>
        <w:ind w:left="567" w:hanging="283"/>
        <w:rPr>
          <w:rFonts w:ascii="Arial" w:eastAsia="Arial" w:hAnsi="Arial" w:cs="Arial"/>
          <w:color w:val="000000"/>
          <w:sz w:val="20"/>
          <w:szCs w:val="20"/>
        </w:rPr>
      </w:pPr>
      <w:r w:rsidRPr="00162C79">
        <w:rPr>
          <w:rFonts w:ascii="Arial" w:hAnsi="Arial" w:cs="Arial"/>
          <w:color w:val="363636"/>
          <w:sz w:val="20"/>
          <w:szCs w:val="20"/>
          <w:lang w:val="pl-PL"/>
        </w:rPr>
        <w:t>14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llac-g24</w:t>
      </w:r>
      <w:r w:rsidRPr="00162C79">
        <w:rPr>
          <w:rFonts w:ascii="Arial" w:hAnsi="Arial" w:cs="Arial"/>
          <w:color w:val="6A6C6D"/>
          <w:sz w:val="20"/>
          <w:szCs w:val="20"/>
          <w:lang w:val="pl-PL"/>
        </w:rPr>
        <w:t xml:space="preserve">,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wytyczne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dotyczące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wyznaczania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odstępów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czasu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między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wzorcowniami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>przyrządów</w:t>
      </w:r>
      <w:r w:rsidR="000711C7">
        <w:rPr>
          <w:rFonts w:ascii="Arial" w:eastAsia="HiddenHorzOCR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pomiarowych. Wydanie 2007 e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Doku</w:t>
      </w:r>
      <w:r>
        <w:rPr>
          <w:rFonts w:ascii="Arial" w:hAnsi="Arial" w:cs="Arial"/>
          <w:color w:val="363636"/>
          <w:sz w:val="20"/>
          <w:szCs w:val="20"/>
          <w:lang w:val="pl-PL"/>
        </w:rPr>
        <w:t>m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 xml:space="preserve">ent </w:t>
      </w:r>
      <w:r w:rsidRPr="00162C79">
        <w:rPr>
          <w:rFonts w:ascii="Arial" w:eastAsia="HiddenHorzOCR" w:hAnsi="Arial" w:cs="Arial"/>
          <w:color w:val="363636"/>
          <w:sz w:val="20"/>
          <w:szCs w:val="20"/>
          <w:lang w:val="pl-PL"/>
        </w:rPr>
        <w:t>międzynarodowy</w:t>
      </w:r>
      <w:r w:rsidRPr="00162C79">
        <w:rPr>
          <w:rFonts w:ascii="Arial" w:eastAsia="HiddenHorzOCR" w:hAnsi="Arial" w:cs="Arial"/>
          <w:color w:val="515151"/>
          <w:sz w:val="20"/>
          <w:szCs w:val="20"/>
          <w:lang w:val="pl-PL"/>
        </w:rPr>
        <w:t xml:space="preserve">.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(Internationa</w:t>
      </w:r>
      <w:r w:rsidRPr="00162C79">
        <w:rPr>
          <w:rFonts w:ascii="Arial" w:hAnsi="Arial" w:cs="Arial"/>
          <w:color w:val="0B0B0B"/>
          <w:sz w:val="20"/>
          <w:szCs w:val="20"/>
          <w:lang w:val="pl-PL"/>
        </w:rPr>
        <w:t xml:space="preserve">l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Laboratory Accred</w:t>
      </w:r>
      <w:r>
        <w:rPr>
          <w:rFonts w:ascii="Arial" w:hAnsi="Arial" w:cs="Arial"/>
          <w:color w:val="515151"/>
          <w:sz w:val="20"/>
          <w:szCs w:val="20"/>
          <w:lang w:val="pl-PL"/>
        </w:rPr>
        <w:t>it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ation</w:t>
      </w:r>
      <w:r w:rsidR="000711C7">
        <w:rPr>
          <w:rFonts w:ascii="Arial" w:hAnsi="Arial" w:cs="Arial"/>
          <w:color w:val="363636"/>
          <w:sz w:val="20"/>
          <w:szCs w:val="20"/>
          <w:lang w:val="pl-PL"/>
        </w:rPr>
        <w:t xml:space="preserve"> </w:t>
      </w:r>
      <w:r w:rsidRPr="00162C79">
        <w:rPr>
          <w:rFonts w:ascii="Arial" w:hAnsi="Arial" w:cs="Arial"/>
          <w:color w:val="363636"/>
          <w:sz w:val="20"/>
          <w:szCs w:val="20"/>
          <w:lang w:val="pl-PL"/>
        </w:rPr>
        <w:t>Cooperation)</w:t>
      </w:r>
      <w:r w:rsidRPr="00162C79">
        <w:rPr>
          <w:rFonts w:ascii="Arial" w:hAnsi="Arial" w:cs="Arial"/>
          <w:color w:val="515151"/>
          <w:sz w:val="20"/>
          <w:szCs w:val="20"/>
          <w:lang w:val="pl-PL"/>
        </w:rPr>
        <w:t>.</w:t>
      </w:r>
    </w:p>
    <w:p w14:paraId="20D6BC2B" w14:textId="77777777" w:rsidR="002054E8" w:rsidRPr="00162C79" w:rsidRDefault="002054E8" w:rsidP="000711C7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color w:val="000000"/>
          <w:sz w:val="20"/>
          <w:szCs w:val="20"/>
        </w:rPr>
      </w:pPr>
    </w:p>
    <w:sectPr w:rsidR="002054E8" w:rsidRPr="00162C79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5A50" w14:textId="77777777" w:rsidR="00C10315" w:rsidRDefault="00C10315">
      <w:r>
        <w:separator/>
      </w:r>
    </w:p>
  </w:endnote>
  <w:endnote w:type="continuationSeparator" w:id="0">
    <w:p w14:paraId="519A82A3" w14:textId="77777777" w:rsidR="00C10315" w:rsidRDefault="00C1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816089D-ECBD-4FAF-8621-CA9F6964B591}"/>
    <w:embedBold r:id="rId2" w:fontKey="{FAFF2C43-C9E7-4532-9DBC-2524A63C49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340C7A59-ECA1-4915-9F81-956BAF86C19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559E9B33-764E-4778-B2FF-8BEB0F2FB459}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BA577CD-8822-4BE2-B795-CD4A8EA472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C876" w14:textId="77777777" w:rsidR="002054E8" w:rsidRDefault="00B509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9E39C6">
      <w:rPr>
        <w:rFonts w:ascii="Arial" w:eastAsia="Arial" w:hAnsi="Arial" w:cs="Arial"/>
        <w:noProof/>
        <w:color w:val="000000"/>
        <w:sz w:val="20"/>
        <w:szCs w:val="20"/>
      </w:rPr>
      <w:t>5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9E13D5E" w14:textId="77777777" w:rsidR="002054E8" w:rsidRDefault="002054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B6FD" w14:textId="77777777" w:rsidR="00C10315" w:rsidRDefault="00C10315">
      <w:r>
        <w:separator/>
      </w:r>
    </w:p>
  </w:footnote>
  <w:footnote w:type="continuationSeparator" w:id="0">
    <w:p w14:paraId="40248559" w14:textId="77777777" w:rsidR="00C10315" w:rsidRDefault="00C10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5382" w14:textId="77777777" w:rsidR="002054E8" w:rsidRDefault="002054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04308968" w14:textId="77777777" w:rsidR="002054E8" w:rsidRDefault="00B509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51FB407" wp14:editId="4C4A2F68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550991D4" wp14:editId="6B2C652E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19FE"/>
    <w:multiLevelType w:val="multilevel"/>
    <w:tmpl w:val="B5F89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4147"/>
    <w:multiLevelType w:val="multilevel"/>
    <w:tmpl w:val="0E400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82937">
    <w:abstractNumId w:val="0"/>
  </w:num>
  <w:num w:numId="2" w16cid:durableId="499975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E8"/>
    <w:rsid w:val="0002435D"/>
    <w:rsid w:val="000711C7"/>
    <w:rsid w:val="000E0B85"/>
    <w:rsid w:val="00147DA0"/>
    <w:rsid w:val="00162C79"/>
    <w:rsid w:val="00186845"/>
    <w:rsid w:val="001902E6"/>
    <w:rsid w:val="001E6713"/>
    <w:rsid w:val="002054E8"/>
    <w:rsid w:val="002573C5"/>
    <w:rsid w:val="00260ECE"/>
    <w:rsid w:val="00310EFE"/>
    <w:rsid w:val="00350F5B"/>
    <w:rsid w:val="003A0885"/>
    <w:rsid w:val="00424EBA"/>
    <w:rsid w:val="004B1A6A"/>
    <w:rsid w:val="004B61BA"/>
    <w:rsid w:val="00542FAA"/>
    <w:rsid w:val="00567D51"/>
    <w:rsid w:val="006505F8"/>
    <w:rsid w:val="007122FA"/>
    <w:rsid w:val="00776240"/>
    <w:rsid w:val="007C25AC"/>
    <w:rsid w:val="008954CB"/>
    <w:rsid w:val="00902391"/>
    <w:rsid w:val="00940F14"/>
    <w:rsid w:val="00946272"/>
    <w:rsid w:val="009819AD"/>
    <w:rsid w:val="009E39C6"/>
    <w:rsid w:val="00A25D4D"/>
    <w:rsid w:val="00A904E1"/>
    <w:rsid w:val="00AD3226"/>
    <w:rsid w:val="00B05BE5"/>
    <w:rsid w:val="00B174D2"/>
    <w:rsid w:val="00B35653"/>
    <w:rsid w:val="00B50991"/>
    <w:rsid w:val="00C10315"/>
    <w:rsid w:val="00CB0506"/>
    <w:rsid w:val="00CD5FA1"/>
    <w:rsid w:val="00D24F60"/>
    <w:rsid w:val="00D26960"/>
    <w:rsid w:val="00D471B7"/>
    <w:rsid w:val="00E34007"/>
    <w:rsid w:val="00E948F1"/>
    <w:rsid w:val="00EA5CD5"/>
    <w:rsid w:val="00EE20C5"/>
    <w:rsid w:val="00F6204B"/>
    <w:rsid w:val="00F6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999DE"/>
  <w15:docId w15:val="{97F93BC6-8D63-439D-858A-4F855C07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10</cp:revision>
  <dcterms:created xsi:type="dcterms:W3CDTF">2026-03-31T09:31:00Z</dcterms:created>
  <dcterms:modified xsi:type="dcterms:W3CDTF">2026-05-05T11:59:00Z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659f0c32-8cc5-4d70-9275-13ac04a50980</vt:lpwstr>
  </property>
</Properties>
</file>