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4530E" w14:textId="77777777" w:rsidR="00751001" w:rsidRDefault="00FE0A00">
      <w:pPr>
        <w:pStyle w:val="normal1"/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62A30ACA" w14:textId="77777777" w:rsidR="00751001" w:rsidRDefault="00751001">
      <w:pPr>
        <w:pStyle w:val="normal1"/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724"/>
        <w:gridCol w:w="2759"/>
        <w:gridCol w:w="2801"/>
      </w:tblGrid>
      <w:tr w:rsidR="00751001" w14:paraId="7820E3A5" w14:textId="77777777" w:rsidTr="00A82205">
        <w:trPr>
          <w:trHeight w:val="293"/>
        </w:trPr>
        <w:tc>
          <w:tcPr>
            <w:tcW w:w="3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E1C4E5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5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74B530B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FBD9C46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Z-IB-530</w:t>
            </w:r>
          </w:p>
        </w:tc>
      </w:tr>
      <w:tr w:rsidR="00751001" w14:paraId="1195B751" w14:textId="77777777" w:rsidTr="00A82205">
        <w:trPr>
          <w:trHeight w:val="292"/>
        </w:trPr>
        <w:tc>
          <w:tcPr>
            <w:tcW w:w="37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CA3651" w14:textId="77777777" w:rsidR="00751001" w:rsidRDefault="00751001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5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8928132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772FE61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Z-IBN-530</w:t>
            </w:r>
          </w:p>
        </w:tc>
      </w:tr>
      <w:tr w:rsidR="00751001" w14:paraId="46971968" w14:textId="77777777" w:rsidTr="00A82205">
        <w:trPr>
          <w:trHeight w:val="285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65D71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B88AD" w14:textId="77777777" w:rsidR="00751001" w:rsidRPr="00D15314" w:rsidRDefault="00FE0A00">
            <w:pPr>
              <w:pStyle w:val="western"/>
              <w:spacing w:after="0"/>
              <w:ind w:left="0" w:firstLine="0"/>
              <w:rPr>
                <w:sz w:val="22"/>
                <w:szCs w:val="22"/>
              </w:rPr>
            </w:pPr>
            <w:r w:rsidRPr="00D15314">
              <w:rPr>
                <w:rFonts w:ascii="Arial" w:hAnsi="Arial" w:cs="Arial"/>
                <w:b/>
                <w:bCs/>
                <w:sz w:val="22"/>
                <w:szCs w:val="22"/>
              </w:rPr>
              <w:t>Informatyka Medyczna i Telemedycyna</w:t>
            </w:r>
          </w:p>
        </w:tc>
      </w:tr>
      <w:tr w:rsidR="00751001" w:rsidRPr="00501906" w14:paraId="6601AB73" w14:textId="77777777" w:rsidTr="00A82205">
        <w:trPr>
          <w:trHeight w:val="264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68C57" w14:textId="16F8144A" w:rsidR="00751001" w:rsidRPr="00501906" w:rsidRDefault="00501906" w:rsidP="00501906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01906">
              <w:rPr>
                <w:rFonts w:ascii="Arial" w:hAnsi="Arial" w:cs="Arial"/>
                <w:sz w:val="20"/>
                <w:szCs w:val="20"/>
              </w:rPr>
              <w:t>Nazwa przedmiotu w języku angielskim</w:t>
            </w:r>
          </w:p>
        </w:tc>
        <w:tc>
          <w:tcPr>
            <w:tcW w:w="5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2AC1D" w14:textId="77777777" w:rsidR="00751001" w:rsidRPr="00D15314" w:rsidRDefault="00FE0A00" w:rsidP="00501906">
            <w:pPr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5314">
              <w:rPr>
                <w:rFonts w:ascii="Arial" w:hAnsi="Arial" w:cs="Arial"/>
                <w:b/>
                <w:bCs/>
                <w:sz w:val="22"/>
                <w:szCs w:val="22"/>
              </w:rPr>
              <w:t>Medical Informatics and Telemedicine</w:t>
            </w:r>
          </w:p>
        </w:tc>
      </w:tr>
      <w:tr w:rsidR="00751001" w14:paraId="5CF06B91" w14:textId="77777777" w:rsidTr="00A82205">
        <w:trPr>
          <w:trHeight w:val="285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B4F97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93483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0E5B7BAF" w14:textId="77777777" w:rsidR="00751001" w:rsidRDefault="00751001">
      <w:pPr>
        <w:pStyle w:val="normal1"/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66A4B287" w14:textId="77777777" w:rsidR="00751001" w:rsidRDefault="00FE0A00">
      <w:pPr>
        <w:pStyle w:val="normal1"/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5761C998" w14:textId="77777777" w:rsidR="00751001" w:rsidRDefault="00751001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39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6062"/>
      </w:tblGrid>
      <w:tr w:rsidR="00751001" w14:paraId="2C1D5303" w14:textId="77777777" w:rsidTr="00657F8E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FC347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36CB0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751001" w14:paraId="2377A27B" w14:textId="77777777" w:rsidTr="00657F8E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660F8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6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303DB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751001" w14:paraId="1C784137" w14:textId="77777777" w:rsidTr="00657F8E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10BD2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6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478A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751001" w14:paraId="66EE2268" w14:textId="77777777" w:rsidTr="00657F8E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AAAC7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6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67F4B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751001" w14:paraId="4C248DF5" w14:textId="77777777" w:rsidTr="00657F8E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AD888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6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B0B3" w14:textId="4C52D4CD" w:rsidR="00751001" w:rsidRPr="00657F8E" w:rsidRDefault="00657F8E">
            <w:pPr>
              <w:pStyle w:val="normal1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57F8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Obrazowanie i przetwarzanie sygnałów biomedycznych</w:t>
            </w:r>
          </w:p>
        </w:tc>
      </w:tr>
      <w:tr w:rsidR="00751001" w14:paraId="390E4783" w14:textId="77777777" w:rsidTr="00657F8E">
        <w:trPr>
          <w:trHeight w:val="345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66BC0F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94CF0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6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96397" w14:textId="77777777" w:rsidR="00751001" w:rsidRDefault="00FE0A00">
            <w:pPr>
              <w:pStyle w:val="normal1"/>
              <w:ind w:left="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Uniwersytet Jana Kochanowskiego</w:t>
            </w:r>
          </w:p>
        </w:tc>
      </w:tr>
      <w:tr w:rsidR="00751001" w14:paraId="3069DA04" w14:textId="77777777" w:rsidTr="00657F8E">
        <w:trPr>
          <w:trHeight w:val="345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DA3425" w14:textId="77777777" w:rsidR="00751001" w:rsidRDefault="00751001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F5B31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6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2213" w14:textId="77777777" w:rsidR="00751001" w:rsidRDefault="00FE0A00">
            <w:pPr>
              <w:pStyle w:val="normal1"/>
              <w:ind w:left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Instytut Fizyki</w:t>
            </w:r>
          </w:p>
        </w:tc>
      </w:tr>
      <w:tr w:rsidR="00751001" w14:paraId="51FDD20A" w14:textId="77777777" w:rsidTr="00657F8E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9E3F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6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CCC13" w14:textId="77777777" w:rsidR="00751001" w:rsidRDefault="00FE0A00">
            <w:pPr>
              <w:ind w:left="0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dr inż. Jacek Treliński</w:t>
            </w:r>
          </w:p>
        </w:tc>
      </w:tr>
      <w:tr w:rsidR="00751001" w14:paraId="195E7E3C" w14:textId="77777777" w:rsidTr="00657F8E">
        <w:trPr>
          <w:trHeight w:val="141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9B02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60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9A593F" w14:textId="77777777" w:rsidR="00751001" w:rsidRDefault="00F21A37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591D8E0D" w14:textId="77777777" w:rsidR="00751001" w:rsidRDefault="00751001">
      <w:pPr>
        <w:pStyle w:val="normal1"/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5DDF6E49" w14:textId="77777777" w:rsidR="00751001" w:rsidRDefault="00FE0A00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5F96DBB5" w14:textId="77777777" w:rsidR="00751001" w:rsidRDefault="00751001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6"/>
        <w:gridCol w:w="2127"/>
        <w:gridCol w:w="5031"/>
      </w:tblGrid>
      <w:tr w:rsidR="00751001" w14:paraId="0A09376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78BE4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E7B33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specjalnościowy</w:t>
            </w:r>
          </w:p>
        </w:tc>
      </w:tr>
      <w:tr w:rsidR="00751001" w14:paraId="3A38899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F6F7E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4FF07" w14:textId="77777777" w:rsidR="00751001" w:rsidRPr="00105DA4" w:rsidRDefault="00FE0A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05DA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Wybieralny</w:t>
            </w:r>
          </w:p>
        </w:tc>
      </w:tr>
      <w:tr w:rsidR="00751001" w14:paraId="02476B2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3E5E3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7027D" w14:textId="77777777" w:rsidR="00751001" w:rsidRPr="00105DA4" w:rsidRDefault="00FE0A00">
            <w:pPr>
              <w:pStyle w:val="normal1"/>
              <w:ind w:left="0"/>
              <w:rPr>
                <w:b/>
              </w:rPr>
            </w:pPr>
            <w:r w:rsidRPr="00105DA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751001" w14:paraId="5DE623B3" w14:textId="77777777">
        <w:trPr>
          <w:trHeight w:val="340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E56BE4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8C552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6D42A" w14:textId="77777777" w:rsidR="00751001" w:rsidRPr="00105DA4" w:rsidRDefault="00FE0A00">
            <w:pPr>
              <w:pStyle w:val="normal1"/>
              <w:ind w:left="0"/>
              <w:rPr>
                <w:b/>
              </w:rPr>
            </w:pPr>
            <w:r w:rsidRPr="00105DA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</w:t>
            </w:r>
          </w:p>
        </w:tc>
      </w:tr>
      <w:tr w:rsidR="00751001" w14:paraId="0E28588B" w14:textId="77777777">
        <w:trPr>
          <w:trHeight w:val="340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F47F10" w14:textId="77777777" w:rsidR="00751001" w:rsidRDefault="00751001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B7E61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C027E" w14:textId="77777777" w:rsidR="00751001" w:rsidRPr="00105DA4" w:rsidRDefault="00FE0A00">
            <w:pPr>
              <w:pStyle w:val="normal1"/>
              <w:ind w:left="0"/>
              <w:rPr>
                <w:b/>
              </w:rPr>
            </w:pPr>
            <w:r w:rsidRPr="00105DA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</w:t>
            </w:r>
          </w:p>
        </w:tc>
      </w:tr>
      <w:tr w:rsidR="00751001" w14:paraId="0597A0F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8BE3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5092" w14:textId="77777777" w:rsidR="00751001" w:rsidRPr="00105DA4" w:rsidRDefault="00105DA4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751001" w14:paraId="1A2CE6C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13B5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C726" w14:textId="77777777" w:rsidR="00751001" w:rsidRPr="00105DA4" w:rsidRDefault="00FE0A00">
            <w:pPr>
              <w:pStyle w:val="normal1"/>
              <w:ind w:left="0"/>
              <w:rPr>
                <w:b/>
                <w:color w:val="000000"/>
              </w:rPr>
            </w:pPr>
            <w:r w:rsidRPr="00105DA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TAK</w:t>
            </w:r>
          </w:p>
        </w:tc>
      </w:tr>
      <w:tr w:rsidR="00751001" w14:paraId="449E0D7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EBDC8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378CD" w14:textId="77777777" w:rsidR="00751001" w:rsidRPr="00105DA4" w:rsidRDefault="00FE0A00">
            <w:pPr>
              <w:pStyle w:val="normal1"/>
              <w:ind w:left="0"/>
              <w:rPr>
                <w:b/>
                <w:color w:val="000000"/>
              </w:rPr>
            </w:pPr>
            <w:r w:rsidRPr="00105DA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</w:tr>
    </w:tbl>
    <w:p w14:paraId="7E776285" w14:textId="77777777" w:rsidR="00751001" w:rsidRDefault="00751001">
      <w:pPr>
        <w:pStyle w:val="normal1"/>
        <w:ind w:left="0"/>
        <w:rPr>
          <w:rFonts w:ascii="Arial" w:eastAsia="Arial" w:hAnsi="Arial" w:cs="Arial"/>
          <w:color w:val="000000"/>
        </w:rPr>
      </w:pPr>
    </w:p>
    <w:tbl>
      <w:tblPr>
        <w:tblW w:w="9299" w:type="dxa"/>
        <w:tblInd w:w="109" w:type="dxa"/>
        <w:tblLayout w:type="fixed"/>
        <w:tblLook w:val="0400" w:firstRow="0" w:lastRow="0" w:firstColumn="0" w:lastColumn="0" w:noHBand="0" w:noVBand="1"/>
      </w:tblPr>
      <w:tblGrid>
        <w:gridCol w:w="1562"/>
        <w:gridCol w:w="1839"/>
        <w:gridCol w:w="1179"/>
        <w:gridCol w:w="1179"/>
        <w:gridCol w:w="1180"/>
        <w:gridCol w:w="1179"/>
        <w:gridCol w:w="1181"/>
      </w:tblGrid>
      <w:tr w:rsidR="00751001" w14:paraId="4B514893" w14:textId="77777777">
        <w:trPr>
          <w:trHeight w:val="567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95C8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DF118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724F2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14217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12E99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4692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751001" w14:paraId="759C940C" w14:textId="77777777" w:rsidTr="00105DA4">
        <w:trPr>
          <w:trHeight w:val="233"/>
        </w:trPr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A11B6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63296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F5233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140BA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F404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A0C21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01D2F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751001" w14:paraId="56D572F8" w14:textId="77777777">
        <w:trPr>
          <w:trHeight w:val="232"/>
        </w:trPr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899DB" w14:textId="77777777" w:rsidR="00751001" w:rsidRDefault="00751001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32607" w14:textId="77777777" w:rsidR="00751001" w:rsidRDefault="00FE0A00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883F" w14:textId="71AA56E3" w:rsidR="00751001" w:rsidRDefault="009B08C5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5D172" w14:textId="77777777" w:rsidR="00751001" w:rsidRDefault="00751001">
            <w:pPr>
              <w:pStyle w:val="normal1"/>
              <w:jc w:val="center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0F4AE" w14:textId="1D486BBD" w:rsidR="00751001" w:rsidRPr="009B08C5" w:rsidRDefault="009B08C5" w:rsidP="009B08C5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9B08C5"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79121" w14:textId="77777777" w:rsidR="00751001" w:rsidRDefault="00751001">
            <w:pPr>
              <w:pStyle w:val="normal1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75143" w14:textId="77777777" w:rsidR="00751001" w:rsidRDefault="00751001">
            <w:pPr>
              <w:pStyle w:val="normal1"/>
              <w:jc w:val="center"/>
            </w:pPr>
          </w:p>
        </w:tc>
      </w:tr>
    </w:tbl>
    <w:p w14:paraId="55A8890E" w14:textId="51BC98A7" w:rsidR="0079255A" w:rsidRDefault="0079255A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4B391AFB" w14:textId="77777777" w:rsidR="0079255A" w:rsidRDefault="0079255A">
      <w:pP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3D9ECCAE" w14:textId="77777777" w:rsidR="00751001" w:rsidRDefault="00FE0A00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101F0CF3" w14:textId="77777777" w:rsidR="00751001" w:rsidRDefault="00751001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4"/>
        <w:gridCol w:w="910"/>
        <w:gridCol w:w="5186"/>
        <w:gridCol w:w="1702"/>
      </w:tblGrid>
      <w:tr w:rsidR="00751001" w14:paraId="3D58792D" w14:textId="77777777">
        <w:trPr>
          <w:cantSplit/>
          <w:trHeight w:val="850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82AC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1C365" w14:textId="77777777" w:rsidR="00751001" w:rsidRDefault="00FE0A00">
            <w:pPr>
              <w:pStyle w:val="normal1"/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1DB66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AAC7F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751001" w14:paraId="1D5D1B3A" w14:textId="77777777">
        <w:trPr>
          <w:cantSplit/>
          <w:trHeight w:val="285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D82B3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BCE38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2EEDE" w14:textId="6EDCA3AD" w:rsidR="00751001" w:rsidRDefault="009B08C5" w:rsidP="0079255A">
            <w:pPr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FE0A0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 </w:t>
            </w:r>
            <w:r w:rsidR="009E75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zaawansowaną </w:t>
            </w:r>
            <w:r w:rsidR="00FE0A00">
              <w:rPr>
                <w:rFonts w:ascii="Arial" w:eastAsia="Arial" w:hAnsi="Arial" w:cs="Arial"/>
                <w:color w:val="000000"/>
                <w:sz w:val="20"/>
                <w:szCs w:val="20"/>
              </w:rPr>
              <w:t>wiedzę z zakresu systemów akwizycji i przetwarzania sygnałów w medycynie. Zna medyczne systemy obrazowania, rekonstrukcji obrazów, systemy wspomagania decyzji. Zna systemy klasyfikacji i kodowania w medycynie. Zna aspekty techniczne, ekonomiczne i medyczne telemedycyny.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A126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IB1_W04</w:t>
            </w:r>
          </w:p>
        </w:tc>
      </w:tr>
      <w:tr w:rsidR="00751001" w14:paraId="56C216AA" w14:textId="77777777">
        <w:trPr>
          <w:cantSplit/>
          <w:trHeight w:val="285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538B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3BC50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011C" w14:textId="77777777" w:rsidR="00751001" w:rsidRDefault="00FE0A00" w:rsidP="0079255A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Potrafi dobrać odpowiednie oprogramowanie do rozwiązywania problemów z dziedziny medycyny i opieki zdrowotnej. Umie rozwiązać problemy związane z gromadzeniem, przetwarzaniem i przesyłaniem danych medycznych. Podczas rozwiązywania problemów potrafi wykorzystać wiedze z różnych dziedzin. Potrafi określić wiarygodność informacji medycznej.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363EA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IB1_U01</w:t>
            </w:r>
          </w:p>
          <w:p w14:paraId="470CF28E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</w:tc>
      </w:tr>
      <w:tr w:rsidR="00751001" w14:paraId="296B0727" w14:textId="77777777">
        <w:trPr>
          <w:cantSplit/>
          <w:trHeight w:val="285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C52DE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40A0D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29B39" w14:textId="400E53FE" w:rsidR="00751001" w:rsidRDefault="002F691F" w:rsidP="0079255A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Jest gotów do sformułowania</w:t>
            </w:r>
            <w:r w:rsidR="00FE0A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opini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="00FE0A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dotyczące kwestii będących w zainteresowaniu informatyki medycznej. Rozumie potrzebę ciągłego dokształcania się i podnoszenia swoich kompetencji. Rozumie dylematy związane z wykonywaniem zawodu przestrzegając przy tym zasad etyki zawodowej.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98EFB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  <w:p w14:paraId="7AAF12A4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</w:tbl>
    <w:p w14:paraId="79158BCB" w14:textId="77777777" w:rsidR="00751001" w:rsidRDefault="00751001">
      <w:pPr>
        <w:pStyle w:val="normal1"/>
        <w:ind w:left="0"/>
        <w:rPr>
          <w:rFonts w:ascii="Arial" w:eastAsia="Arial" w:hAnsi="Arial" w:cs="Arial"/>
          <w:b/>
          <w:bCs/>
          <w:color w:val="000000"/>
        </w:rPr>
      </w:pPr>
    </w:p>
    <w:p w14:paraId="4AA0DD29" w14:textId="77777777" w:rsidR="00751001" w:rsidRDefault="00FE0A00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185155D3" w14:textId="77777777" w:rsidR="00751001" w:rsidRDefault="00751001">
      <w:pPr>
        <w:tabs>
          <w:tab w:val="left" w:pos="3614"/>
        </w:tabs>
        <w:ind w:left="0"/>
        <w:rPr>
          <w:rFonts w:ascii="Arial" w:eastAsia="Times New Roman" w:hAnsi="Arial" w:cs="Arial"/>
          <w:sz w:val="16"/>
          <w:szCs w:val="22"/>
          <w:lang w:eastAsia="pl-PL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417"/>
        <w:gridCol w:w="7797"/>
      </w:tblGrid>
      <w:tr w:rsidR="00751001" w14:paraId="2BCD6865" w14:textId="77777777">
        <w:trPr>
          <w:cantSplit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30A9" w14:textId="77777777" w:rsidR="00751001" w:rsidRDefault="005368A8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56EEE" w14:textId="77777777" w:rsidR="00751001" w:rsidRDefault="00FE0A00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Treści programowe</w:t>
            </w:r>
          </w:p>
        </w:tc>
      </w:tr>
      <w:tr w:rsidR="009B08C5" w14:paraId="0A20DD2C" w14:textId="77777777" w:rsidTr="009B08C5">
        <w:trPr>
          <w:cantSplit/>
          <w:trHeight w:val="136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2AAC8F" w14:textId="685891D7" w:rsidR="009B08C5" w:rsidRPr="009B08C5" w:rsidRDefault="009B08C5">
            <w:pPr>
              <w:ind w:left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08C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wykład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2A9077" w14:textId="77777777" w:rsidR="009B08C5" w:rsidRDefault="009B08C5" w:rsidP="00BD091A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Standardy elektronicznej komunikacji. Szpitalne systemy informatyczne. Systemy bazodanowe i administracyjne w radioterapii. Bezpieczeństwo systemów informatycznych. Telemedycyna. Rozwiązania informatyczne w medycynie.</w:t>
            </w:r>
          </w:p>
          <w:p w14:paraId="48F8C16A" w14:textId="046A3138" w:rsidR="009B08C5" w:rsidRDefault="009B08C5" w:rsidP="00BD091A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Wirtualizacja systemów informatycznych, zdalny dostęp, wydajne serwery obliczeniowe. Systemy automatycznego wspomagania procesu terapii i diagnozowania.</w:t>
            </w:r>
          </w:p>
        </w:tc>
      </w:tr>
      <w:tr w:rsidR="009B08C5" w14:paraId="0636F621" w14:textId="77777777" w:rsidTr="009B08C5">
        <w:trPr>
          <w:cantSplit/>
          <w:trHeight w:val="4837"/>
        </w:trPr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537BB" w14:textId="30027E28" w:rsidR="009B08C5" w:rsidRPr="009B08C5" w:rsidRDefault="009B08C5" w:rsidP="009B08C5">
            <w:pPr>
              <w:ind w:left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08C5">
              <w:rPr>
                <w:rFonts w:ascii="Arial" w:hAnsi="Arial" w:cs="Arial"/>
                <w:color w:val="000000" w:themeColor="text1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A9778" w14:textId="77777777" w:rsidR="009B08C5" w:rsidRDefault="009B08C5" w:rsidP="00BD091A">
            <w:pPr>
              <w:numPr>
                <w:ilvl w:val="0"/>
                <w:numId w:val="3"/>
              </w:numPr>
              <w:tabs>
                <w:tab w:val="clear" w:pos="0"/>
                <w:tab w:val="num" w:pos="179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Systemy akwizycji i przetwarzania sygnałów w medycynie (źródła sygnału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i rodzaje sygnałów, metody cyfrowego przetwarzania sygnałów, przykłady zastosowań metod przetwarzania sygnałów).</w:t>
            </w:r>
          </w:p>
          <w:p w14:paraId="7C91BA18" w14:textId="77777777" w:rsidR="009B08C5" w:rsidRDefault="009B08C5" w:rsidP="00BD091A">
            <w:pPr>
              <w:numPr>
                <w:ilvl w:val="0"/>
                <w:numId w:val="3"/>
              </w:numPr>
              <w:tabs>
                <w:tab w:val="clear" w:pos="0"/>
                <w:tab w:val="num" w:pos="179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Medyczne systemy obrazowania (techniki akwizycji obrazu, przesyłanie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i archiwizacja obrazu, przykłady zastosowań systemów obrazowania).</w:t>
            </w:r>
          </w:p>
          <w:p w14:paraId="7D9D334F" w14:textId="77777777" w:rsidR="009B08C5" w:rsidRDefault="009B08C5" w:rsidP="00BD091A">
            <w:pPr>
              <w:numPr>
                <w:ilvl w:val="0"/>
                <w:numId w:val="3"/>
              </w:numPr>
              <w:tabs>
                <w:tab w:val="clear" w:pos="0"/>
                <w:tab w:val="num" w:pos="179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Systemy wspomagania decyzji w medycynie (algorytmy kliniczne, systemy eksperckie, systemy oparte na sztucznych sieciach neuronowych).</w:t>
            </w:r>
          </w:p>
          <w:p w14:paraId="12C66300" w14:textId="77777777" w:rsidR="009B08C5" w:rsidRDefault="009B08C5" w:rsidP="00BD091A">
            <w:pPr>
              <w:numPr>
                <w:ilvl w:val="0"/>
                <w:numId w:val="3"/>
              </w:numPr>
              <w:tabs>
                <w:tab w:val="clear" w:pos="0"/>
                <w:tab w:val="num" w:pos="179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Systemy klasyfikacji i kodowania oraz nomenklatury (zasady nazewnictwa medycznego, systemy ICD, TNM, klasyfikacja ICPC, wymiana informacji medycznej, nomenklatura SNOPMED, słownik MESH, UMLS).</w:t>
            </w:r>
          </w:p>
          <w:p w14:paraId="5FD0AFDE" w14:textId="77777777" w:rsidR="009B08C5" w:rsidRDefault="009B08C5" w:rsidP="00BD091A">
            <w:pPr>
              <w:numPr>
                <w:ilvl w:val="0"/>
                <w:numId w:val="3"/>
              </w:numPr>
              <w:tabs>
                <w:tab w:val="clear" w:pos="0"/>
                <w:tab w:val="num" w:pos="179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Rekonstrukcja obrazów w tomografii komputerowej (zasada tworzenia obrazu tomograficznego, metody sumacyjna, iteracyjna i analityczna, generacje tomografów, programy do symulacji tomografu)</w:t>
            </w:r>
          </w:p>
          <w:p w14:paraId="63F7D2AE" w14:textId="77777777" w:rsidR="009B08C5" w:rsidRDefault="009B08C5" w:rsidP="00BD091A">
            <w:pPr>
              <w:numPr>
                <w:ilvl w:val="0"/>
                <w:numId w:val="3"/>
              </w:numPr>
              <w:tabs>
                <w:tab w:val="clear" w:pos="0"/>
                <w:tab w:val="num" w:pos="179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Elektroniczna historia choroby (treść i cele stosowania historii choroby, papierowa a elektroniczna historia choroby, standard elektronicznej historii choroby).</w:t>
            </w:r>
          </w:p>
          <w:p w14:paraId="355A40CB" w14:textId="77777777" w:rsidR="009B08C5" w:rsidRDefault="009B08C5" w:rsidP="00BD091A">
            <w:pPr>
              <w:numPr>
                <w:ilvl w:val="0"/>
                <w:numId w:val="3"/>
              </w:numPr>
              <w:tabs>
                <w:tab w:val="clear" w:pos="0"/>
                <w:tab w:val="num" w:pos="179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Systemy komputerowe dla różnych szczebli opieki zdrowotnej (systemy komputerowe dla gabinetów, przychodni, ambulatorium, szpitalne systemy informacyjne).</w:t>
            </w:r>
          </w:p>
          <w:p w14:paraId="3027E989" w14:textId="77777777" w:rsidR="009B08C5" w:rsidRDefault="009B08C5" w:rsidP="00BD091A">
            <w:pPr>
              <w:numPr>
                <w:ilvl w:val="0"/>
                <w:numId w:val="3"/>
              </w:numPr>
              <w:tabs>
                <w:tab w:val="clear" w:pos="0"/>
                <w:tab w:val="num" w:pos="179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Telemedycyna i telematyka zdrowia (charakterystyka telemedycyny, aspekty techniczne, ekonomiczne i medyczno-prawne).</w:t>
            </w:r>
          </w:p>
        </w:tc>
      </w:tr>
    </w:tbl>
    <w:p w14:paraId="346B5B06" w14:textId="77777777" w:rsidR="009B08C5" w:rsidRDefault="009B08C5">
      <w:pPr>
        <w:pStyle w:val="normal1"/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29D19669" w14:textId="158FD5EA" w:rsidR="00751001" w:rsidRDefault="00FE0A00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6884012D" w14:textId="77777777" w:rsidR="00751001" w:rsidRDefault="00751001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W w:w="9287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120"/>
        <w:gridCol w:w="1364"/>
        <w:gridCol w:w="1358"/>
        <w:gridCol w:w="1364"/>
        <w:gridCol w:w="1358"/>
        <w:gridCol w:w="1553"/>
        <w:gridCol w:w="1170"/>
      </w:tblGrid>
      <w:tr w:rsidR="00751001" w14:paraId="1D3FDCA1" w14:textId="77777777">
        <w:trPr>
          <w:cantSplit/>
          <w:trHeight w:val="428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DFCAE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3772E" w14:textId="4357C45D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751001" w14:paraId="66C83049" w14:textId="77777777">
        <w:trPr>
          <w:cantSplit/>
          <w:trHeight w:val="427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FD9D1" w14:textId="77777777" w:rsidR="00751001" w:rsidRDefault="00751001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3EBC9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95516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20960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A6A8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C3B64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F6CA8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751001" w14:paraId="30F15CCF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156C2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1C14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40FAC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9FC3E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ED0A9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99B8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F5C6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51001" w14:paraId="4679E377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4DA9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2BC7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53E7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79E4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209C7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DEB23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2815F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51001" w14:paraId="796F52C1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830C9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45FB8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8E160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D6F3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4EF28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7CB4A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EB62B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EC6ACBA" w14:textId="77777777" w:rsidR="00751001" w:rsidRDefault="00751001">
      <w:pPr>
        <w:pStyle w:val="normal1"/>
        <w:ind w:left="0"/>
      </w:pPr>
    </w:p>
    <w:p w14:paraId="66DD23B9" w14:textId="77777777" w:rsidR="00751001" w:rsidRDefault="00FE0A00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4CB06D56" w14:textId="77777777" w:rsidR="00751001" w:rsidRDefault="00751001">
      <w:pPr>
        <w:pStyle w:val="normal1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W w:w="9214" w:type="dxa"/>
        <w:tblInd w:w="109" w:type="dxa"/>
        <w:tblLayout w:type="fixed"/>
        <w:tblLook w:val="0400" w:firstRow="0" w:lastRow="0" w:firstColumn="0" w:lastColumn="0" w:noHBand="0" w:noVBand="1"/>
      </w:tblPr>
      <w:tblGrid>
        <w:gridCol w:w="1464"/>
        <w:gridCol w:w="2155"/>
        <w:gridCol w:w="5595"/>
      </w:tblGrid>
      <w:tr w:rsidR="00751001" w14:paraId="4377D54B" w14:textId="77777777">
        <w:trPr>
          <w:cantSplit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F631F" w14:textId="00B9128A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A5ECD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39D57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751001" w14:paraId="6C7A40BF" w14:textId="77777777">
        <w:trPr>
          <w:cantSplit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E6B0C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8C2A" w14:textId="77777777" w:rsidR="00751001" w:rsidRDefault="00FE0A00" w:rsidP="009B08C5">
            <w:pPr>
              <w:pStyle w:val="normal1"/>
              <w:ind w:left="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71B2D" w14:textId="77777777" w:rsidR="00751001" w:rsidRDefault="00FE0A00">
            <w:pPr>
              <w:ind w:left="101"/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egzaminu</w:t>
            </w:r>
          </w:p>
        </w:tc>
      </w:tr>
      <w:tr w:rsidR="00751001" w14:paraId="13BDB27C" w14:textId="77777777">
        <w:trPr>
          <w:cantSplit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2D075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3CFBA" w14:textId="39850C9A" w:rsidR="00751001" w:rsidRDefault="009E7582" w:rsidP="009B08C5">
            <w:pPr>
              <w:pStyle w:val="normal1"/>
              <w:ind w:left="0"/>
              <w:jc w:val="center"/>
              <w:rPr>
                <w:color w:val="000000"/>
              </w:rPr>
            </w:pPr>
            <w:r w:rsidRPr="009E7582">
              <w:rPr>
                <w:rFonts w:ascii="Arial" w:eastAsia="Arial" w:hAnsi="Arial" w:cs="Arial"/>
                <w:color w:val="000000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E764" w14:textId="77777777" w:rsidR="00751001" w:rsidRDefault="00FE0A00" w:rsidP="005368A8">
            <w:pPr>
              <w:ind w:left="10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Uzyskanie co najmniej 50% punktów z kolokwiów w trakcie zajęć. Zaliczenie wszystkich sprawozdań z laboratorium.</w:t>
            </w:r>
          </w:p>
        </w:tc>
      </w:tr>
    </w:tbl>
    <w:p w14:paraId="7599E410" w14:textId="77777777" w:rsidR="00751001" w:rsidRDefault="00751001">
      <w:pPr>
        <w:pStyle w:val="normal1"/>
        <w:rPr>
          <w:rFonts w:ascii="Arial" w:eastAsia="Arial" w:hAnsi="Arial" w:cs="Arial"/>
          <w:b/>
          <w:bCs/>
          <w:color w:val="000000"/>
        </w:rPr>
      </w:pPr>
    </w:p>
    <w:p w14:paraId="2BCF31C6" w14:textId="77777777" w:rsidR="00751001" w:rsidRDefault="00FE0A00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46B54B6D" w14:textId="77777777" w:rsidR="00751001" w:rsidRDefault="00751001">
      <w:pPr>
        <w:pStyle w:val="normal1"/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W w:w="9243" w:type="dxa"/>
        <w:tblInd w:w="109" w:type="dxa"/>
        <w:tblLayout w:type="fixed"/>
        <w:tblLook w:val="0400" w:firstRow="0" w:lastRow="0" w:firstColumn="0" w:lastColumn="0" w:noHBand="0" w:noVBand="1"/>
      </w:tblPr>
      <w:tblGrid>
        <w:gridCol w:w="512"/>
        <w:gridCol w:w="3685"/>
        <w:gridCol w:w="422"/>
        <w:gridCol w:w="425"/>
        <w:gridCol w:w="426"/>
        <w:gridCol w:w="427"/>
        <w:gridCol w:w="426"/>
        <w:gridCol w:w="422"/>
        <w:gridCol w:w="425"/>
        <w:gridCol w:w="425"/>
        <w:gridCol w:w="426"/>
        <w:gridCol w:w="428"/>
        <w:gridCol w:w="794"/>
      </w:tblGrid>
      <w:tr w:rsidR="00751001" w14:paraId="1B547144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B6DEA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751001" w14:paraId="4EDA901A" w14:textId="77777777">
        <w:trPr>
          <w:cantSplit/>
          <w:trHeight w:val="345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A0D94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7B25D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2A48E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F9E59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751001" w14:paraId="1C8065C6" w14:textId="77777777">
        <w:trPr>
          <w:cantSplit/>
          <w:trHeight w:val="345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71222" w14:textId="77777777" w:rsidR="00751001" w:rsidRDefault="00751001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F7047" w14:textId="77777777" w:rsidR="00751001" w:rsidRDefault="00751001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32A08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77BB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2078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1001" w14:paraId="0CBF84A0" w14:textId="77777777">
        <w:trPr>
          <w:cantSplit/>
          <w:trHeight w:val="340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CD3007" w14:textId="77777777" w:rsidR="00751001" w:rsidRDefault="00751001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B840E1" w14:textId="77777777" w:rsidR="00751001" w:rsidRDefault="00FE0A00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9DC465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840332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7B9151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82CFE1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6DC388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F2F540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B75E9B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B54FA8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BD905B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57F954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04F889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51001" w14:paraId="1294019E" w14:textId="77777777" w:rsidTr="00105DA4">
        <w:trPr>
          <w:cantSplit/>
          <w:trHeight w:val="34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4FB456" w14:textId="77777777" w:rsidR="00751001" w:rsidRDefault="00751001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C60249" w14:textId="77777777" w:rsidR="00751001" w:rsidRDefault="00751001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28975" w14:textId="77777777" w:rsidR="00751001" w:rsidRPr="009B08C5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B08C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0064E" w14:textId="77777777" w:rsidR="00751001" w:rsidRPr="009B08C5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E85AD" w14:textId="77777777" w:rsidR="00751001" w:rsidRPr="009B08C5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/>
            <w:bookmarkEnd w:id="0"/>
            <w:r w:rsidRPr="009B08C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FF30" w14:textId="77777777" w:rsidR="00751001" w:rsidRPr="009B08C5" w:rsidRDefault="00751001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CADE6" w14:textId="77777777" w:rsidR="00751001" w:rsidRPr="009B08C5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84C1D" w14:textId="77777777" w:rsidR="00751001" w:rsidRPr="009B08C5" w:rsidRDefault="00105DA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B08C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CBC2B" w14:textId="77777777" w:rsidR="00751001" w:rsidRPr="009B08C5" w:rsidRDefault="00751001" w:rsidP="00105DA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89FA" w14:textId="77777777" w:rsidR="00751001" w:rsidRPr="009B08C5" w:rsidRDefault="00105DA4" w:rsidP="00105DA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B08C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8F2D2" w14:textId="77777777" w:rsidR="00751001" w:rsidRPr="00105DA4" w:rsidRDefault="00751001" w:rsidP="00105DA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82234" w14:textId="77777777" w:rsidR="00751001" w:rsidRPr="00105DA4" w:rsidRDefault="00751001" w:rsidP="00105DA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44FC69" w14:textId="77777777" w:rsidR="00751001" w:rsidRDefault="00751001">
            <w:pPr>
              <w:pStyle w:val="normal1"/>
              <w:widowControl w:val="0"/>
              <w:spacing w:line="276" w:lineRule="auto"/>
              <w:ind w:left="0"/>
            </w:pPr>
          </w:p>
        </w:tc>
      </w:tr>
      <w:tr w:rsidR="00751001" w14:paraId="3841D82F" w14:textId="77777777" w:rsidTr="00105DA4">
        <w:trPr>
          <w:cantSplit/>
          <w:trHeight w:val="34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0ECA16" w14:textId="77777777" w:rsidR="00751001" w:rsidRDefault="00751001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6B96F7" w14:textId="77777777" w:rsidR="00751001" w:rsidRDefault="00FE0A00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B6DEE" w14:textId="77777777" w:rsidR="00751001" w:rsidRPr="009B08C5" w:rsidRDefault="00105DA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B08C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50207" w14:textId="77777777" w:rsidR="00751001" w:rsidRPr="009B08C5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93B8" w14:textId="77777777" w:rsidR="00751001" w:rsidRPr="009B08C5" w:rsidRDefault="00105DA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B08C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ED722" w14:textId="77777777" w:rsidR="00751001" w:rsidRPr="009B08C5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FEC4C" w14:textId="77777777" w:rsidR="00751001" w:rsidRPr="009B08C5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8FB3F" w14:textId="77777777" w:rsidR="00751001" w:rsidRPr="009B08C5" w:rsidRDefault="00105DA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B08C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B7F58" w14:textId="77777777" w:rsidR="00751001" w:rsidRPr="009B08C5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13C8B" w14:textId="10030D2E" w:rsidR="00751001" w:rsidRPr="009B08C5" w:rsidRDefault="00760E5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C77B7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96B72" w14:textId="77777777" w:rsidR="00751001" w:rsidRDefault="00751001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8B9E39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  <w:bookmarkStart w:id="1" w:name="_GoBack"/>
        <w:bookmarkEnd w:id="1"/>
      </w:tr>
      <w:tr w:rsidR="00751001" w14:paraId="6A4E2C07" w14:textId="77777777">
        <w:trPr>
          <w:cantSplit/>
          <w:trHeight w:val="283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0F56FE" w14:textId="77777777" w:rsidR="00751001" w:rsidRDefault="00751001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8938E5" w14:textId="77777777" w:rsidR="00751001" w:rsidRDefault="00FE0A00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58953D" w14:textId="77777777" w:rsidR="00751001" w:rsidRDefault="00105DA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621C26" w14:textId="77777777" w:rsidR="00751001" w:rsidRDefault="009749ED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DED995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51001" w14:paraId="5EF9C22E" w14:textId="77777777">
        <w:trPr>
          <w:cantSplit/>
          <w:trHeight w:val="323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FBEEF8" w14:textId="77777777" w:rsidR="00751001" w:rsidRDefault="00751001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0B858D" w14:textId="77777777" w:rsidR="00751001" w:rsidRDefault="00FE0A00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0F2373" w14:textId="77777777" w:rsidR="00751001" w:rsidRDefault="00105DA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1,9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CFD995" w14:textId="77777777" w:rsidR="00751001" w:rsidRDefault="00105DA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DAFBC7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751001" w14:paraId="4AF11B22" w14:textId="77777777">
        <w:trPr>
          <w:cantSplit/>
          <w:trHeight w:val="69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B4417" w14:textId="77777777" w:rsidR="00751001" w:rsidRDefault="00751001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FF6FB" w14:textId="77777777" w:rsidR="00751001" w:rsidRDefault="00FE0A00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2BFBE" w14:textId="77777777" w:rsidR="00751001" w:rsidRDefault="00105DA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2BD95" w14:textId="77777777" w:rsidR="00751001" w:rsidRDefault="009749ED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FC3A3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51001" w14:paraId="6AE71196" w14:textId="77777777">
        <w:trPr>
          <w:cantSplit/>
          <w:trHeight w:val="4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B5CE" w14:textId="77777777" w:rsidR="00751001" w:rsidRDefault="00751001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5A22" w14:textId="77777777" w:rsidR="00751001" w:rsidRDefault="00FE0A00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789F8" w14:textId="77777777" w:rsidR="00751001" w:rsidRDefault="00105DA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4AABC" w14:textId="77777777" w:rsidR="00751001" w:rsidRDefault="00105DA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6DE9D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751001" w14:paraId="2B93C173" w14:textId="77777777">
        <w:trPr>
          <w:cantSplit/>
          <w:trHeight w:val="4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9A9E8E" w14:textId="77777777" w:rsidR="00751001" w:rsidRDefault="00751001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C17930" w14:textId="77777777" w:rsidR="00751001" w:rsidRDefault="00FE0A00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530AD7" w14:textId="77777777" w:rsidR="00751001" w:rsidRDefault="009749ED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D3C33B" w14:textId="77777777" w:rsidR="00751001" w:rsidRDefault="009749ED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F58246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51001" w14:paraId="7E08711D" w14:textId="77777777">
        <w:trPr>
          <w:cantSplit/>
          <w:trHeight w:val="4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7122BB" w14:textId="77777777" w:rsidR="00751001" w:rsidRDefault="00751001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4E447D" w14:textId="77777777" w:rsidR="00751001" w:rsidRDefault="00FE0A00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A6401C" w14:textId="77777777" w:rsidR="00751001" w:rsidRDefault="009749ED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F63DB4" w14:textId="77777777" w:rsidR="00751001" w:rsidRDefault="009749ED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A9D977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751001" w14:paraId="66FDB6FB" w14:textId="77777777">
        <w:trPr>
          <w:cantSplit/>
          <w:trHeight w:val="4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84FEF" w14:textId="77777777" w:rsidR="00751001" w:rsidRDefault="00751001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5AF6" w14:textId="77777777" w:rsidR="00751001" w:rsidRDefault="00FE0A00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19916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B570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F585E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51001" w14:paraId="17172EB9" w14:textId="77777777" w:rsidTr="00105DA4">
        <w:trPr>
          <w:cantSplit/>
          <w:trHeight w:val="4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1BB2A" w14:textId="77777777" w:rsidR="00751001" w:rsidRDefault="00751001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F706" w14:textId="77777777" w:rsidR="00751001" w:rsidRDefault="00FE0A00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5AF286EE" w14:textId="77777777" w:rsidR="00751001" w:rsidRDefault="00FE0A00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F4C14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65929" w14:textId="77777777" w:rsidR="00751001" w:rsidRDefault="00FE0A00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6F6824DA" w14:textId="77777777" w:rsidR="00751001" w:rsidRDefault="00751001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095AC180" w14:textId="77777777" w:rsidR="00751001" w:rsidRDefault="00751001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9BDFA2D" w14:textId="77777777" w:rsidR="00751001" w:rsidRDefault="00751001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083396C6" w14:textId="77777777" w:rsidR="00751001" w:rsidRDefault="00FE0A00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LITERATURA</w:t>
      </w:r>
    </w:p>
    <w:p w14:paraId="3E2BD850" w14:textId="77777777" w:rsidR="00751001" w:rsidRDefault="00751001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33163940" w14:textId="77777777" w:rsidR="00751001" w:rsidRPr="005368A8" w:rsidRDefault="00FE0A00">
      <w:pPr>
        <w:jc w:val="both"/>
        <w:rPr>
          <w:rFonts w:ascii="Arial" w:hAnsi="Arial" w:cs="Arial"/>
          <w:sz w:val="20"/>
          <w:szCs w:val="20"/>
        </w:rPr>
      </w:pPr>
      <w:r w:rsidRPr="005368A8">
        <w:rPr>
          <w:rFonts w:ascii="Arial" w:hAnsi="Arial" w:cs="Arial"/>
          <w:sz w:val="20"/>
          <w:szCs w:val="20"/>
        </w:rPr>
        <w:t>Podstawowa:</w:t>
      </w:r>
    </w:p>
    <w:p w14:paraId="769F0AF6" w14:textId="77777777" w:rsidR="00751001" w:rsidRPr="005368A8" w:rsidRDefault="00FE0A00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368A8">
        <w:rPr>
          <w:rFonts w:ascii="Arial" w:hAnsi="Arial" w:cs="Arial"/>
          <w:sz w:val="20"/>
          <w:szCs w:val="20"/>
        </w:rPr>
        <w:t xml:space="preserve">Martyniak J., (2005), </w:t>
      </w:r>
      <w:r w:rsidRPr="005368A8">
        <w:rPr>
          <w:rFonts w:ascii="Arial" w:hAnsi="Arial" w:cs="Arial"/>
          <w:i/>
          <w:iCs/>
          <w:sz w:val="20"/>
          <w:szCs w:val="20"/>
        </w:rPr>
        <w:t>Podstawy informatyki z elementami telemedycyny</w:t>
      </w:r>
      <w:r w:rsidRPr="005368A8">
        <w:rPr>
          <w:rFonts w:ascii="Arial" w:hAnsi="Arial" w:cs="Arial"/>
          <w:sz w:val="20"/>
          <w:szCs w:val="20"/>
        </w:rPr>
        <w:t>, wyd. Uniwersytetu Jagiellońskiego</w:t>
      </w:r>
    </w:p>
    <w:p w14:paraId="4E7480D8" w14:textId="77777777" w:rsidR="00751001" w:rsidRPr="005368A8" w:rsidRDefault="00FE0A00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368A8">
        <w:rPr>
          <w:rFonts w:ascii="Arial" w:hAnsi="Arial" w:cs="Arial"/>
          <w:sz w:val="20"/>
          <w:szCs w:val="20"/>
        </w:rPr>
        <w:t xml:space="preserve">Tadeusiewicz R., (2011), </w:t>
      </w:r>
      <w:r w:rsidRPr="005368A8">
        <w:rPr>
          <w:rFonts w:ascii="Arial" w:hAnsi="Arial" w:cs="Arial"/>
          <w:i/>
          <w:iCs/>
          <w:sz w:val="20"/>
          <w:szCs w:val="20"/>
        </w:rPr>
        <w:t>Informatyka medyczna</w:t>
      </w:r>
      <w:r w:rsidRPr="005368A8">
        <w:rPr>
          <w:rFonts w:ascii="Arial" w:hAnsi="Arial" w:cs="Arial"/>
          <w:sz w:val="20"/>
          <w:szCs w:val="20"/>
        </w:rPr>
        <w:t>, wyd. Uniwersytet Marii Curie-Skłodowskiej w Lublinie</w:t>
      </w:r>
    </w:p>
    <w:p w14:paraId="667FB383" w14:textId="77777777" w:rsidR="00751001" w:rsidRPr="005368A8" w:rsidRDefault="00FE0A00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368A8">
        <w:rPr>
          <w:rFonts w:ascii="Arial" w:eastAsia="Arial" w:hAnsi="Arial" w:cs="Arial"/>
          <w:color w:val="000000"/>
          <w:sz w:val="20"/>
          <w:szCs w:val="20"/>
        </w:rPr>
        <w:t xml:space="preserve">Roterman-Konieczna I., (2011), </w:t>
      </w:r>
      <w:r w:rsidRPr="005368A8">
        <w:rPr>
          <w:rFonts w:ascii="Arial" w:eastAsia="Arial" w:hAnsi="Arial" w:cs="Arial"/>
          <w:i/>
          <w:iCs/>
          <w:color w:val="000000"/>
          <w:sz w:val="20"/>
          <w:szCs w:val="20"/>
        </w:rPr>
        <w:t>Elementy Informatyki Medycznej</w:t>
      </w:r>
      <w:r w:rsidRPr="005368A8">
        <w:rPr>
          <w:rFonts w:ascii="Arial" w:eastAsia="Arial" w:hAnsi="Arial" w:cs="Arial"/>
          <w:color w:val="000000"/>
          <w:sz w:val="20"/>
          <w:szCs w:val="20"/>
        </w:rPr>
        <w:t>, wyd. Uniwersytetu Jagiellońskiego</w:t>
      </w:r>
    </w:p>
    <w:p w14:paraId="4C1688A6" w14:textId="77777777" w:rsidR="00751001" w:rsidRPr="005368A8" w:rsidRDefault="00105DA4" w:rsidP="00105DA4">
      <w:pPr>
        <w:tabs>
          <w:tab w:val="left" w:pos="1931"/>
        </w:tabs>
        <w:ind w:left="360"/>
        <w:rPr>
          <w:rFonts w:ascii="Arial" w:hAnsi="Arial" w:cs="Arial"/>
          <w:sz w:val="20"/>
          <w:szCs w:val="20"/>
        </w:rPr>
      </w:pPr>
      <w:r w:rsidRPr="005368A8">
        <w:rPr>
          <w:rFonts w:ascii="Arial" w:hAnsi="Arial" w:cs="Arial"/>
          <w:sz w:val="20"/>
          <w:szCs w:val="20"/>
        </w:rPr>
        <w:tab/>
      </w:r>
    </w:p>
    <w:p w14:paraId="17851CE7" w14:textId="77777777" w:rsidR="00751001" w:rsidRPr="005368A8" w:rsidRDefault="00FE0A00">
      <w:pPr>
        <w:jc w:val="both"/>
        <w:rPr>
          <w:rFonts w:ascii="Arial" w:hAnsi="Arial" w:cs="Arial"/>
          <w:sz w:val="20"/>
          <w:szCs w:val="20"/>
        </w:rPr>
      </w:pPr>
      <w:r w:rsidRPr="005368A8">
        <w:rPr>
          <w:rFonts w:ascii="Arial" w:hAnsi="Arial" w:cs="Arial"/>
          <w:sz w:val="20"/>
          <w:szCs w:val="20"/>
        </w:rPr>
        <w:t>Uzupełniająca:</w:t>
      </w:r>
    </w:p>
    <w:p w14:paraId="68B2802A" w14:textId="77777777" w:rsidR="00751001" w:rsidRDefault="00FE0A00">
      <w:pPr>
        <w:pStyle w:val="normal1"/>
        <w:numPr>
          <w:ilvl w:val="0"/>
          <w:numId w:val="4"/>
        </w:numPr>
        <w:rPr>
          <w:rFonts w:ascii="Arial" w:eastAsia="Arial" w:hAnsi="Arial" w:cs="Arial"/>
          <w:color w:val="000000"/>
          <w:sz w:val="20"/>
          <w:szCs w:val="20"/>
        </w:rPr>
      </w:pPr>
      <w:r w:rsidRPr="005368A8">
        <w:rPr>
          <w:rFonts w:ascii="Arial" w:hAnsi="Arial" w:cs="Arial"/>
          <w:sz w:val="20"/>
          <w:szCs w:val="20"/>
        </w:rPr>
        <w:t>Duplaga M, Szulc K. (2019), Ewolucja zastosowań systemów teleinformatycznych w ochronie zdrowia: od telemedycyny do zdrowia 2.0, Zeszyt Naukowy nr 53, WSZiB w Krakowie</w:t>
      </w:r>
      <w:r>
        <w:t>, s. 14-25</w:t>
      </w:r>
    </w:p>
    <w:sectPr w:rsidR="00751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1" w:right="1134" w:bottom="1418" w:left="1418" w:header="426" w:footer="709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DB279" w14:textId="77777777" w:rsidR="00AF4C43" w:rsidRDefault="00AF4C43">
      <w:r>
        <w:separator/>
      </w:r>
    </w:p>
  </w:endnote>
  <w:endnote w:type="continuationSeparator" w:id="0">
    <w:p w14:paraId="4244A481" w14:textId="77777777" w:rsidR="00AF4C43" w:rsidRDefault="00AF4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" w:fontKey="{AD958A91-C41B-468A-9F61-8F9B3EA7D3FD}"/>
    <w:embedBold r:id="rId2" w:fontKey="{AE587706-CE5F-4FD1-80D1-9E37520B879E}"/>
    <w:embedItalic r:id="rId3" w:fontKey="{EF45BA38-91EE-48F6-BBD2-122E2994A23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4B984133-1C65-4E5C-BA91-62FDED245579}"/>
    <w:embedBold r:id="rId5" w:fontKey="{8F1D08C7-C03E-4296-BFC4-2BD860158FE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6" w:fontKey="{526D3943-4714-4E1C-9262-9054CD2B374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E14B925C-3D68-4F65-964C-23955C9D67E5}"/>
  </w:font>
  <w:font w:name="Liberation Sans">
    <w:altName w:val="Arial"/>
    <w:charset w:val="01"/>
    <w:family w:val="swiss"/>
    <w:pitch w:val="variable"/>
    <w:embedRegular r:id="rId8" w:fontKey="{8C7E9951-AF5E-467B-81F8-658BED8E93A0}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  <w:embedRegular r:id="rId9" w:fontKey="{80EF7674-758C-4322-AB6F-53F4B31FC36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95785642-6380-45BA-ADD2-B725B99B9B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6AC82" w14:textId="77777777" w:rsidR="00751001" w:rsidRDefault="0075100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FB08B" w14:textId="77777777" w:rsidR="00751001" w:rsidRDefault="00FE0A00">
    <w:pPr>
      <w:pStyle w:val="normal1"/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760E50">
      <w:rPr>
        <w:noProof/>
      </w:rPr>
      <w:t>3</w:t>
    </w:r>
    <w:r>
      <w:fldChar w:fldCharType="end"/>
    </w:r>
  </w:p>
  <w:p w14:paraId="041481DE" w14:textId="77777777" w:rsidR="00751001" w:rsidRDefault="00751001">
    <w:pPr>
      <w:pStyle w:val="normal1"/>
      <w:tabs>
        <w:tab w:val="center" w:pos="4536"/>
        <w:tab w:val="right" w:pos="9072"/>
      </w:tabs>
      <w:ind w:hanging="357"/>
      <w:rPr>
        <w:rFonts w:eastAsia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2622D" w14:textId="77777777" w:rsidR="00751001" w:rsidRDefault="007510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28DB8" w14:textId="77777777" w:rsidR="00AF4C43" w:rsidRDefault="00AF4C43">
      <w:r>
        <w:separator/>
      </w:r>
    </w:p>
  </w:footnote>
  <w:footnote w:type="continuationSeparator" w:id="0">
    <w:p w14:paraId="4E8D907A" w14:textId="77777777" w:rsidR="00AF4C43" w:rsidRDefault="00AF4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3757E" w14:textId="77777777" w:rsidR="00751001" w:rsidRDefault="0075100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29174" w14:textId="77777777" w:rsidR="00751001" w:rsidRDefault="007510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F2DF2" w14:textId="77777777" w:rsidR="00751001" w:rsidRDefault="00751001">
    <w:pPr>
      <w:pStyle w:val="normal1"/>
      <w:tabs>
        <w:tab w:val="center" w:pos="4536"/>
        <w:tab w:val="right" w:pos="9072"/>
      </w:tabs>
      <w:ind w:left="0"/>
      <w:rPr>
        <w:rFonts w:eastAsia="Times New Roman" w:cs="Times New Roman"/>
        <w:color w:val="000000"/>
      </w:rPr>
    </w:pPr>
  </w:p>
  <w:p w14:paraId="29E2763B" w14:textId="77777777" w:rsidR="00751001" w:rsidRDefault="00FE0A00">
    <w:pPr>
      <w:pStyle w:val="normal1"/>
      <w:tabs>
        <w:tab w:val="center" w:pos="4536"/>
        <w:tab w:val="right" w:pos="9072"/>
      </w:tabs>
      <w:ind w:left="0"/>
      <w:rPr>
        <w:rFonts w:eastAsia="Times New Roman" w:cs="Times New Roman"/>
        <w:color w:val="000000"/>
      </w:rPr>
    </w:pPr>
    <w:r>
      <w:rPr>
        <w:noProof/>
        <w:lang w:eastAsia="pl-PL" w:bidi="ar-SA"/>
      </w:rPr>
      <w:drawing>
        <wp:inline distT="0" distB="0" distL="0" distR="0" wp14:anchorId="0D28A11F" wp14:editId="6AB9D06A">
          <wp:extent cx="2736215" cy="60833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21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 w:bidi="ar-SA"/>
      </w:rPr>
      <w:drawing>
        <wp:inline distT="0" distB="0" distL="0" distR="0" wp14:anchorId="757D6E83" wp14:editId="68058907">
          <wp:extent cx="2879725" cy="628650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7517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82060"/>
    <w:multiLevelType w:val="multilevel"/>
    <w:tmpl w:val="887EAC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E46568"/>
    <w:multiLevelType w:val="multilevel"/>
    <w:tmpl w:val="229063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7707E9"/>
    <w:multiLevelType w:val="multilevel"/>
    <w:tmpl w:val="4E1AA33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D104810"/>
    <w:multiLevelType w:val="multilevel"/>
    <w:tmpl w:val="945618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A6A1576"/>
    <w:multiLevelType w:val="multilevel"/>
    <w:tmpl w:val="2A30EE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</w:compat>
  <w:rsids>
    <w:rsidRoot w:val="00751001"/>
    <w:rsid w:val="000565EB"/>
    <w:rsid w:val="00105DA4"/>
    <w:rsid w:val="00193DBE"/>
    <w:rsid w:val="002C40AA"/>
    <w:rsid w:val="002F691F"/>
    <w:rsid w:val="003910FA"/>
    <w:rsid w:val="004F316E"/>
    <w:rsid w:val="00501906"/>
    <w:rsid w:val="005368A8"/>
    <w:rsid w:val="00657F8E"/>
    <w:rsid w:val="00681858"/>
    <w:rsid w:val="007452A5"/>
    <w:rsid w:val="00751001"/>
    <w:rsid w:val="00760E50"/>
    <w:rsid w:val="0079255A"/>
    <w:rsid w:val="007C0B5E"/>
    <w:rsid w:val="007C5493"/>
    <w:rsid w:val="00804651"/>
    <w:rsid w:val="008E538B"/>
    <w:rsid w:val="009749ED"/>
    <w:rsid w:val="009B08C5"/>
    <w:rsid w:val="009E7582"/>
    <w:rsid w:val="009F6A16"/>
    <w:rsid w:val="00A82205"/>
    <w:rsid w:val="00AC3F76"/>
    <w:rsid w:val="00AF4C43"/>
    <w:rsid w:val="00B13A22"/>
    <w:rsid w:val="00BD091A"/>
    <w:rsid w:val="00C422E0"/>
    <w:rsid w:val="00C60C09"/>
    <w:rsid w:val="00D15314"/>
    <w:rsid w:val="00E51360"/>
    <w:rsid w:val="00F21A37"/>
    <w:rsid w:val="00F87F02"/>
    <w:rsid w:val="00FE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94DD8A"/>
  <w15:docId w15:val="{B1027943-7925-4F4F-847B-DB333BCD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ind w:left="357"/>
    </w:pPr>
  </w:style>
  <w:style w:type="paragraph" w:styleId="Nagwek1">
    <w:name w:val="heading 1"/>
    <w:basedOn w:val="normal1"/>
    <w:next w:val="normal1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1"/>
    <w:next w:val="normal1"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qFormat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qFormat/>
    <w:rsid w:val="00D16B67"/>
    <w:rPr>
      <w:rFonts w:eastAsia="Times New Roman"/>
      <w:b/>
      <w:bCs/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qFormat/>
    <w:rsid w:val="00A04F7E"/>
    <w:rPr>
      <w:rFonts w:eastAsia="Times New Roman"/>
      <w:b/>
      <w:sz w:val="24"/>
      <w:lang w:eastAsia="ar-SA"/>
    </w:rPr>
  </w:style>
  <w:style w:type="character" w:customStyle="1" w:styleId="Nagwek6Znak">
    <w:name w:val="Nagłówek 6 Znak"/>
    <w:qFormat/>
    <w:rsid w:val="00A27D3B"/>
    <w:rPr>
      <w:rFonts w:eastAsia="Lucida Sans Unicode"/>
      <w:sz w:val="24"/>
      <w:lang w:eastAsia="en-US"/>
    </w:rPr>
  </w:style>
  <w:style w:type="character" w:customStyle="1" w:styleId="TekstpodstawowyZnak">
    <w:name w:val="Tekst podstawowy Znak"/>
    <w:link w:val="Tekstpodstawowy"/>
    <w:uiPriority w:val="99"/>
    <w:semiHidden/>
    <w:qFormat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qFormat/>
    <w:rsid w:val="00BF2B63"/>
    <w:rPr>
      <w:rFonts w:ascii="Cambria" w:eastAsia="Times New Roman" w:hAnsi="Cambria"/>
      <w:b/>
      <w:bCs/>
      <w:color w:val="000000"/>
      <w:kern w:val="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character" w:customStyle="1" w:styleId="TekstdymkaZnak">
    <w:name w:val="Tekst dymka Znak"/>
    <w:link w:val="Tekstdymka"/>
    <w:uiPriority w:val="99"/>
    <w:semiHidden/>
    <w:qFormat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qFormat/>
    <w:rsid w:val="009C5957"/>
    <w:rPr>
      <w:color w:val="80808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17DB5"/>
    <w:rPr>
      <w:color w:val="000000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452D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452D3"/>
    <w:rPr>
      <w:color w:val="00000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452D3"/>
    <w:rPr>
      <w:b/>
      <w:bCs/>
      <w:color w:val="000000"/>
      <w:lang w:eastAsia="en-US"/>
    </w:rPr>
  </w:style>
  <w:style w:type="character" w:customStyle="1" w:styleId="Znakinumeracji">
    <w:name w:val="Znaki numeracji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24A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Gwkaistopka"/>
    <w:next w:val="Tekstpodstawow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normal1">
    <w:name w:val="normal1"/>
    <w:qFormat/>
    <w:pPr>
      <w:ind w:left="357"/>
    </w:pPr>
  </w:style>
  <w:style w:type="paragraph" w:styleId="Tytu">
    <w:name w:val="Title"/>
    <w:basedOn w:val="normal1"/>
    <w:next w:val="normal1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qFormat/>
    <w:rsid w:val="00BC36CD"/>
    <w:pPr>
      <w:ind w:left="357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paragraph" w:styleId="Tekstpodstawowywcity">
    <w:name w:val="Body Text Indent"/>
    <w:basedOn w:val="Tekstpodstawowy"/>
    <w:link w:val="TekstpodstawowywcityZnak"/>
    <w:semiHidden/>
    <w:unhideWhenUsed/>
    <w:rsid w:val="00A04F7E"/>
    <w:pPr>
      <w:ind w:left="0"/>
      <w:jc w:val="center"/>
    </w:pPr>
    <w:rPr>
      <w:rFonts w:eastAsia="Times New Roman"/>
      <w:b/>
      <w:szCs w:val="20"/>
      <w:lang w:eastAsia="ar-SA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dymka">
    <w:name w:val="Balloon Text"/>
    <w:link w:val="TekstdymkaZnak"/>
    <w:uiPriority w:val="99"/>
    <w:semiHidden/>
    <w:unhideWhenUsed/>
    <w:qFormat/>
    <w:rsid w:val="00536FB8"/>
    <w:pPr>
      <w:ind w:left="357"/>
    </w:pPr>
    <w:rPr>
      <w:rFonts w:ascii="Tahoma" w:hAnsi="Tahoma" w:cs="Tahoma"/>
      <w:sz w:val="16"/>
      <w:szCs w:val="16"/>
    </w:rPr>
  </w:style>
  <w:style w:type="paragraph" w:styleId="Stopka">
    <w:name w:val="footer"/>
    <w:basedOn w:val="Gwkaistopka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Tekstpodstawowy"/>
    <w:link w:val="TekstkomentarzaZnak"/>
    <w:uiPriority w:val="99"/>
    <w:semiHidden/>
    <w:unhideWhenUsed/>
    <w:rsid w:val="00A452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452D3"/>
    <w:rPr>
      <w:b/>
      <w:bCs/>
    </w:rPr>
  </w:style>
  <w:style w:type="paragraph" w:styleId="Podtytu">
    <w:name w:val="Subtitle"/>
    <w:basedOn w:val="normal1"/>
    <w:next w:val="normal1"/>
    <w:qFormat/>
    <w:pPr>
      <w:ind w:left="0"/>
      <w:jc w:val="center"/>
    </w:pPr>
    <w:rPr>
      <w:b/>
      <w:bCs/>
      <w:color w:val="000000"/>
    </w:rPr>
  </w:style>
  <w:style w:type="paragraph" w:customStyle="1" w:styleId="western">
    <w:name w:val="western"/>
    <w:basedOn w:val="Normalny"/>
    <w:qFormat/>
    <w:rsid w:val="00EB1D16"/>
    <w:pPr>
      <w:suppressAutoHyphens w:val="0"/>
      <w:spacing w:beforeAutospacing="1" w:after="119"/>
      <w:ind w:hanging="357"/>
    </w:pPr>
    <w:rPr>
      <w:rFonts w:eastAsia="Times New Roman" w:cs="Times New Roman"/>
      <w:color w:val="000000"/>
      <w:lang w:eastAsia="pl-PL" w:bidi="ar-SA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dc:description/>
  <cp:lastModifiedBy>Konto Microsoft</cp:lastModifiedBy>
  <cp:revision>22</cp:revision>
  <dcterms:created xsi:type="dcterms:W3CDTF">2026-03-03T08:02:00Z</dcterms:created>
  <dcterms:modified xsi:type="dcterms:W3CDTF">2026-06-02T09:55:00Z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b05ffb96-440b-42d3-b09e-f57870fc222d</vt:lpwstr>
  </property>
</Properties>
</file>