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815A2" w14:textId="77777777" w:rsidR="00AC3F4F" w:rsidRDefault="00D345E0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5E629EC6" w14:textId="77777777" w:rsidR="00AC3F4F" w:rsidRDefault="00AC3F4F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AC3F4F" w14:paraId="00BA9D41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71F13E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6408CCD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5664D91" w14:textId="77777777" w:rsidR="00AC3F4F" w:rsidRDefault="00D345E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Z-IB-520</w:t>
            </w:r>
          </w:p>
        </w:tc>
      </w:tr>
      <w:tr w:rsidR="00AC3F4F" w14:paraId="0BBBDB11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2F7778" w14:textId="77777777" w:rsidR="00AC3F4F" w:rsidRDefault="00AC3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206FA8E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0C6F543" w14:textId="77777777" w:rsidR="00AC3F4F" w:rsidRDefault="00D345E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Z-IBN-520</w:t>
            </w:r>
          </w:p>
        </w:tc>
      </w:tr>
      <w:tr w:rsidR="00AC3F4F" w14:paraId="2B905A20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D8D8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BE9CC1" w14:textId="77777777" w:rsidR="00AC3F4F" w:rsidRDefault="00D345E0">
            <w:pPr>
              <w:ind w:left="0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Biotribologia</w:t>
            </w:r>
          </w:p>
        </w:tc>
      </w:tr>
      <w:tr w:rsidR="00AC3F4F" w14:paraId="4E0FB112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E5870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F3ABB8" w14:textId="77777777" w:rsidR="00AC3F4F" w:rsidRDefault="00D345E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Biotribology</w:t>
            </w:r>
          </w:p>
        </w:tc>
      </w:tr>
      <w:tr w:rsidR="00AC3F4F" w14:paraId="2125D6FB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8E9DD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009376" w14:textId="77777777" w:rsidR="00AC3F4F" w:rsidRDefault="00D345E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43B52F1A" w14:textId="77777777" w:rsidR="00AC3F4F" w:rsidRDefault="00AC3F4F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18DCE312" w14:textId="77777777" w:rsidR="00AC3F4F" w:rsidRDefault="00D345E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6CFFEF38" w14:textId="77777777" w:rsidR="00AC3F4F" w:rsidRDefault="00AC3F4F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AC3F4F" w14:paraId="5796ADD2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934B3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78C84" w14:textId="77777777" w:rsidR="00AC3F4F" w:rsidRDefault="00D345E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AC3F4F" w14:paraId="12CA1A8B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3385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A0542D" w14:textId="77777777" w:rsidR="00AC3F4F" w:rsidRDefault="00D345E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AC3F4F" w14:paraId="4D266427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8F1F4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1704F7" w14:textId="77777777" w:rsidR="00AC3F4F" w:rsidRDefault="00D345E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AC3F4F" w14:paraId="0CEA95BE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CFFA3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47F764" w14:textId="77777777" w:rsidR="00AC3F4F" w:rsidRDefault="00D345E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AC3F4F" w14:paraId="4BCBC5CF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F4868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0981F8" w14:textId="77777777" w:rsidR="00AC3F4F" w:rsidRDefault="00D345E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Protetyka i implantologia</w:t>
            </w:r>
          </w:p>
        </w:tc>
      </w:tr>
      <w:tr w:rsidR="00AC3F4F" w14:paraId="27368F65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370714F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7DF1B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F6EEDF" w14:textId="77777777" w:rsidR="00AC3F4F" w:rsidRDefault="00D345E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Politechnika Świętokrzyska</w:t>
            </w:r>
          </w:p>
        </w:tc>
      </w:tr>
      <w:tr w:rsidR="00AC3F4F" w14:paraId="5D0B7E87" w14:textId="77777777" w:rsidTr="00A057AB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27D9E0" w14:textId="77777777" w:rsidR="00AC3F4F" w:rsidRDefault="00AC3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E4B74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017C55" w14:textId="77777777" w:rsidR="00AC3F4F" w:rsidRDefault="00D345E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Katedra Eksploatacji, Technologii Laserowych i Nanotechnologii</w:t>
            </w:r>
          </w:p>
        </w:tc>
      </w:tr>
      <w:tr w:rsidR="00AC3F4F" w14:paraId="4333D742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1DCFC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875E26" w14:textId="77777777" w:rsidR="00AC3F4F" w:rsidRDefault="00D345E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Monika Madej, prof. PŚk</w:t>
            </w:r>
          </w:p>
        </w:tc>
      </w:tr>
      <w:tr w:rsidR="00AC3F4F" w14:paraId="15E34B81" w14:textId="77777777">
        <w:trPr>
          <w:trHeight w:val="1140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5D7C4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C35D69" w14:textId="77777777" w:rsidR="00AC3F4F" w:rsidRDefault="00D345E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4BD45CD8" w14:textId="77777777" w:rsidR="00AC3F4F" w:rsidRDefault="00AC3F4F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2CFAA12A" w14:textId="77777777" w:rsidR="00AC3F4F" w:rsidRDefault="00D345E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260581CE" w14:textId="77777777" w:rsidR="00AC3F4F" w:rsidRDefault="00AC3F4F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AC3F4F" w14:paraId="340CE6B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1827E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0800A1" w14:textId="77777777" w:rsidR="00AC3F4F" w:rsidRDefault="00D345E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Przedmiot specjalnościowy</w:t>
            </w:r>
          </w:p>
        </w:tc>
      </w:tr>
      <w:tr w:rsidR="00AC3F4F" w14:paraId="6121AA3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B1C12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70BD79" w14:textId="02AFAFD1" w:rsidR="00AC3F4F" w:rsidRDefault="00F67B5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Wybieralny</w:t>
            </w:r>
          </w:p>
        </w:tc>
      </w:tr>
      <w:tr w:rsidR="00AC3F4F" w14:paraId="562F622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AEE78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EB552C" w14:textId="77777777" w:rsidR="00AC3F4F" w:rsidRDefault="00D345E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Polski</w:t>
            </w:r>
          </w:p>
        </w:tc>
      </w:tr>
      <w:tr w:rsidR="00AC3F4F" w14:paraId="61FC0858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D67FCF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22721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D3EB70" w14:textId="77777777" w:rsidR="00AC3F4F" w:rsidRDefault="00D345E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</w:t>
            </w:r>
          </w:p>
        </w:tc>
      </w:tr>
      <w:tr w:rsidR="00AC3F4F" w14:paraId="7B3B6D7D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D8FDF3" w14:textId="77777777" w:rsidR="00AC3F4F" w:rsidRDefault="00AC3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30EEB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B03DB0" w14:textId="77777777" w:rsidR="00AC3F4F" w:rsidRDefault="00D345E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</w:t>
            </w:r>
          </w:p>
        </w:tc>
      </w:tr>
      <w:tr w:rsidR="00AC3F4F" w14:paraId="392A4E5B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4B79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302C90" w14:textId="77777777" w:rsidR="00AC3F4F" w:rsidRDefault="00432E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  <w:r w:rsidR="00D345E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rak</w:t>
            </w:r>
          </w:p>
        </w:tc>
      </w:tr>
      <w:tr w:rsidR="00AC3F4F" w14:paraId="217C8B23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CBBD2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8E3B0F" w14:textId="77777777" w:rsidR="00AC3F4F" w:rsidRDefault="00D345E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TAK</w:t>
            </w:r>
          </w:p>
        </w:tc>
      </w:tr>
      <w:tr w:rsidR="00AC3F4F" w14:paraId="12679CC1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28BA4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E3E8D3" w14:textId="77777777" w:rsidR="00AC3F4F" w:rsidRDefault="00D345E0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</w:tbl>
    <w:p w14:paraId="2BF55123" w14:textId="77777777" w:rsidR="00AC3F4F" w:rsidRDefault="00AC3F4F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AC3F4F" w14:paraId="5B0BCD78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7D3667F4" w14:textId="77777777" w:rsidR="00AC3F4F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2B3EFD58" w14:textId="77777777" w:rsidR="00AC3F4F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2A89DCA1" w14:textId="77777777" w:rsidR="00AC3F4F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center"/>
          </w:tcPr>
          <w:p w14:paraId="05E1E728" w14:textId="77777777" w:rsidR="00AC3F4F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466D94C4" w14:textId="77777777" w:rsidR="00AC3F4F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center"/>
          </w:tcPr>
          <w:p w14:paraId="74F0F59F" w14:textId="77777777" w:rsidR="00AC3F4F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AC3F4F" w14:paraId="769D8AB7" w14:textId="7777777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6ED66668" w14:textId="77777777" w:rsidR="00AC3F4F" w:rsidRDefault="00D345E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3223A09D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1BD57231" w14:textId="77777777" w:rsidR="00AC3F4F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668A7C65" w14:textId="77777777" w:rsidR="00AC3F4F" w:rsidRDefault="00AC3F4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shd w:val="clear" w:color="auto" w:fill="FFFFFF"/>
            <w:vAlign w:val="center"/>
          </w:tcPr>
          <w:p w14:paraId="69D30A2D" w14:textId="77777777" w:rsidR="00AC3F4F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603A583B" w14:textId="77777777" w:rsidR="00AC3F4F" w:rsidRDefault="00AC3F4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shd w:val="clear" w:color="auto" w:fill="FFFFFF"/>
            <w:vAlign w:val="center"/>
          </w:tcPr>
          <w:p w14:paraId="3957C140" w14:textId="77777777" w:rsidR="00AC3F4F" w:rsidRDefault="00AC3F4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AC3F4F" w14:paraId="58C3E424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14DF7FDA" w14:textId="77777777" w:rsidR="00AC3F4F" w:rsidRDefault="00AC3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5D387AED" w14:textId="77777777" w:rsidR="00AC3F4F" w:rsidRDefault="00D345E0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5AD0C0CB" w14:textId="77777777" w:rsidR="00AC3F4F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15811EC4" w14:textId="77777777" w:rsidR="00AC3F4F" w:rsidRDefault="00AC3F4F">
            <w:pPr>
              <w:jc w:val="center"/>
            </w:pPr>
          </w:p>
        </w:tc>
        <w:tc>
          <w:tcPr>
            <w:tcW w:w="1180" w:type="dxa"/>
            <w:vAlign w:val="center"/>
          </w:tcPr>
          <w:p w14:paraId="1585F1B7" w14:textId="77777777" w:rsidR="00AC3F4F" w:rsidRDefault="00D345E0" w:rsidP="00432EDF">
            <w:pPr>
              <w:ind w:left="0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9</w:t>
            </w:r>
          </w:p>
        </w:tc>
        <w:tc>
          <w:tcPr>
            <w:tcW w:w="1179" w:type="dxa"/>
            <w:vAlign w:val="center"/>
          </w:tcPr>
          <w:p w14:paraId="4E96A8E9" w14:textId="77777777" w:rsidR="00AC3F4F" w:rsidRDefault="00AC3F4F">
            <w:pPr>
              <w:jc w:val="center"/>
            </w:pPr>
          </w:p>
        </w:tc>
        <w:tc>
          <w:tcPr>
            <w:tcW w:w="1180" w:type="dxa"/>
            <w:vAlign w:val="center"/>
          </w:tcPr>
          <w:p w14:paraId="04DACBAA" w14:textId="77777777" w:rsidR="00AC3F4F" w:rsidRDefault="00AC3F4F">
            <w:pPr>
              <w:jc w:val="center"/>
            </w:pPr>
          </w:p>
        </w:tc>
      </w:tr>
    </w:tbl>
    <w:p w14:paraId="6E14196F" w14:textId="77777777" w:rsidR="00AC3F4F" w:rsidRDefault="00AC3F4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1420A7CB" w14:textId="77777777" w:rsidR="00AC3F4F" w:rsidRDefault="00D345E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43D1E2F3" w14:textId="77777777" w:rsidR="00AC3F4F" w:rsidRDefault="00AC3F4F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pPr w:leftFromText="141" w:rightFromText="141" w:vertAnchor="text" w:tblpY="1"/>
        <w:tblW w:w="921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AC3F4F" w:rsidRPr="00C53856" w14:paraId="76A646E6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C53B3" w14:textId="77777777" w:rsidR="00AC3F4F" w:rsidRPr="00C53856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3E88D" w14:textId="77777777" w:rsidR="00AC3F4F" w:rsidRPr="00C53856" w:rsidRDefault="00D345E0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9D19A1" w14:textId="77777777" w:rsidR="00AC3F4F" w:rsidRPr="00C53856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CF601" w14:textId="77777777" w:rsidR="00AC3F4F" w:rsidRPr="00C53856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 w:rsidRPr="00C53856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AC3F4F" w:rsidRPr="00C53856" w14:paraId="2CF86372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3FACAC8" w14:textId="77777777" w:rsidR="00AC3F4F" w:rsidRPr="00C53856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243C8" w14:textId="77777777" w:rsidR="00AC3F4F" w:rsidRPr="00C53856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2F236D" w14:textId="77777777" w:rsidR="00AC3F4F" w:rsidRPr="00C53856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Zna rodzaje, właściwości i zastosowania materiałów, </w:t>
            </w: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w tym biomateriałów, oraz wpływ warstwy wierzchniej oraz właściwości powierzchni na procesy tarcia i zużycia.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EE94A" w14:textId="77777777" w:rsidR="00AC3F4F" w:rsidRPr="00C53856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>IB1_W08</w:t>
            </w:r>
          </w:p>
        </w:tc>
      </w:tr>
      <w:tr w:rsidR="00AC3F4F" w:rsidRPr="00C53856" w14:paraId="0629EEED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00BE2A8" w14:textId="77777777" w:rsidR="00AC3F4F" w:rsidRPr="00C53856" w:rsidRDefault="00AC3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3237D" w14:textId="77777777" w:rsidR="00AC3F4F" w:rsidRPr="00C53856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757828" w14:textId="77777777" w:rsidR="00AC3F4F" w:rsidRPr="00C53856" w:rsidRDefault="00D345E0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>Zna pojęcia niezawodności, trwałości i eksploatacji elementów maszyn i układów mechanicznych, ze szczególnym uwzględnieniem jakości produktów medycznych. Ma wiedzę dotyczącą właściwości i technologii biomateriałów, wpływu tarcia i zużycia na funkcjonowanie urządzeń.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F7936" w14:textId="77777777" w:rsidR="00AC3F4F" w:rsidRPr="00C53856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IB1_W09 </w:t>
            </w:r>
          </w:p>
        </w:tc>
      </w:tr>
      <w:tr w:rsidR="00AC3F4F" w:rsidRPr="00C53856" w14:paraId="250DDAC1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1BFB991" w14:textId="77777777" w:rsidR="00AC3F4F" w:rsidRPr="00C53856" w:rsidRDefault="00AC3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E9D63" w14:textId="77777777" w:rsidR="00AC3F4F" w:rsidRPr="00C53856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288ACD" w14:textId="77777777" w:rsidR="00AC3F4F" w:rsidRPr="00C53856" w:rsidRDefault="00D345E0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Zna i rozumie w zaawansowanym stopniu metody pomiaru i analizy struktury geometrycznej powierzchni, </w:t>
            </w: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w tym techniki charakteryzowania chropowatości, topografii i wymiarów mikro- i nanostruktur, oraz potrafi interpretować wyniki tych badań w kontekście właściwości materiałów i procesów tarcia i zużycia.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197EA" w14:textId="77777777" w:rsidR="00AC3F4F" w:rsidRPr="00C53856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IB1_W10 </w:t>
            </w:r>
          </w:p>
        </w:tc>
      </w:tr>
      <w:tr w:rsidR="00AC3F4F" w:rsidRPr="00C53856" w14:paraId="4F9A1489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8DE393" w14:textId="77777777" w:rsidR="00AC3F4F" w:rsidRPr="00C53856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0407E" w14:textId="77777777" w:rsidR="00AC3F4F" w:rsidRPr="00C53856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96DD32" w14:textId="77777777" w:rsidR="00AC3F4F" w:rsidRPr="00C53856" w:rsidRDefault="00D345E0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rozpoznać charakterystyczne formy zużycia materiałów oraz czynniki wpływające na jego intensywność. Umie zaproponować odpowiednie rozwiązania zmniejszające zużycie oraz wybrać właściwe metody pomiaru</w:t>
            </w: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i analizy struktury geometrycznej powierzchni, uwzględniając właściwości materiałów i procesy tribologiczne.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07C37" w14:textId="77777777" w:rsidR="00AC3F4F" w:rsidRPr="00C53856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IB1_U07 </w:t>
            </w:r>
          </w:p>
        </w:tc>
      </w:tr>
      <w:tr w:rsidR="00AC3F4F" w:rsidRPr="00C53856" w14:paraId="3A9C0581" w14:textId="77777777">
        <w:trPr>
          <w:cantSplit/>
          <w:trHeight w:val="285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129B57" w14:textId="77777777" w:rsidR="00AC3F4F" w:rsidRPr="00C53856" w:rsidRDefault="00AC3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E5510" w14:textId="77777777" w:rsidR="00AC3F4F" w:rsidRPr="00C53856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721557" w14:textId="77777777" w:rsidR="00AC3F4F" w:rsidRPr="00C53856" w:rsidRDefault="00D345E0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zaproponować odpowiedni test tribologiczny dla badanego materiału i zastosowania. Umie samodzielnie przeprowadzić badania tribologiczne, pomiary chropowatości i topografii powierzchni oraz właściwie zinterpretować wyniki w kontekście eksploatacji i projektowania urządzeń mechanicznych, w tym systemów medycznych.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96BDE" w14:textId="77777777" w:rsidR="00AC3F4F" w:rsidRPr="00C53856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IB1_U11 </w:t>
            </w:r>
          </w:p>
        </w:tc>
      </w:tr>
      <w:tr w:rsidR="00AC3F4F" w:rsidRPr="00C53856" w14:paraId="05E31375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8C0866" w14:textId="77777777" w:rsidR="00AC3F4F" w:rsidRPr="00C53856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ADF10" w14:textId="77777777" w:rsidR="00AC3F4F" w:rsidRPr="00C53856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BC3084" w14:textId="06952012" w:rsidR="00AC3F4F" w:rsidRPr="00C53856" w:rsidRDefault="00722711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Jest gotów</w:t>
            </w:r>
            <w:r w:rsidR="00D345E0"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przekazywać informacje i opinie dotyczące tribologii w sposób zrozumiały dla różnych odbiorców oraz rozumie społeczne i środowiskowe konsekwencje tarcia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D345E0"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>jaki zużycia elementów technicznych, w tym konieczność ich recyklingu. Bierze odpowiedzialność za podejmowane decyzje inżynierskie w kontekście wpływu na środowisko i jakość życia człowieka.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E31A3" w14:textId="77777777" w:rsidR="00AC3F4F" w:rsidRPr="00C53856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B1_K04 </w:t>
            </w:r>
          </w:p>
        </w:tc>
      </w:tr>
      <w:tr w:rsidR="00AC3F4F" w:rsidRPr="00C53856" w14:paraId="6DE8209A" w14:textId="77777777" w:rsidTr="00A057AB">
        <w:trPr>
          <w:cantSplit/>
          <w:trHeight w:val="285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6E2FCA" w14:textId="77777777" w:rsidR="00AC3F4F" w:rsidRPr="00C53856" w:rsidRDefault="00AC3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C52BD" w14:textId="77777777" w:rsidR="00AC3F4F" w:rsidRPr="00C53856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6F0E53" w14:textId="77777777" w:rsidR="00AC3F4F" w:rsidRPr="00C53856" w:rsidRDefault="00D345E0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Przestrzega obowiązujących zasad bezpieczeństwa, higieny i ergonomii pracy, dbając o właściwe warunki </w:t>
            </w: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w miejscu pracy oraz świadomie podejmuje działania minimalizujące ryzyko zawodowe i wpływ negatywnych czynników środowiskowych.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750B" w14:textId="77777777" w:rsidR="00AC3F4F" w:rsidRPr="00C53856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5385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IB1_K05 </w:t>
            </w:r>
          </w:p>
        </w:tc>
      </w:tr>
    </w:tbl>
    <w:p w14:paraId="7D37ACA7" w14:textId="77777777" w:rsidR="00AC3F4F" w:rsidRDefault="00AC3F4F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5BE7747C" w14:textId="77777777" w:rsidR="0053378B" w:rsidRDefault="0053378B">
      <w:pPr>
        <w:rPr>
          <w:rFonts w:ascii="Arial" w:eastAsia="Arial" w:hAnsi="Arial" w:cs="Arial"/>
          <w:b/>
          <w:bCs/>
          <w:smallCaps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sz w:val="22"/>
          <w:szCs w:val="22"/>
          <w:highlight w:val="lightGray"/>
        </w:rPr>
        <w:br w:type="page"/>
      </w:r>
    </w:p>
    <w:p w14:paraId="596C8F96" w14:textId="77777777" w:rsidR="00AC3F4F" w:rsidRDefault="00D345E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TREŚCI PROGRAMOWE</w:t>
      </w:r>
    </w:p>
    <w:p w14:paraId="34CD65D4" w14:textId="77777777" w:rsidR="00AC3F4F" w:rsidRDefault="00AC3F4F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AC3F4F" w14:paraId="434C8AC9" w14:textId="77777777">
        <w:trPr>
          <w:cantSplit/>
        </w:trPr>
        <w:tc>
          <w:tcPr>
            <w:tcW w:w="1417" w:type="dxa"/>
          </w:tcPr>
          <w:p w14:paraId="46C844EA" w14:textId="77777777" w:rsidR="00AC3F4F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0C08A91E" w14:textId="77777777" w:rsidR="00AC3F4F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AC3F4F" w14:paraId="25362E15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6A752545" w14:textId="77777777" w:rsidR="00AC3F4F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16FA8E6A" w14:textId="46714437" w:rsidR="00AC3F4F" w:rsidRDefault="00D345E0" w:rsidP="005E3352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Podstawowe wiadomości o zjawisku tarcia i procesów mu towarzyszących. Właściwości geometryczne, fizyczne i chemiczne warstw wierzchnich ciał stałych oraz ich wpływ na tarcie i zużycie. Podstawy mechaniki kontaktu. Mechanizmy tarcia i zużywania materiałów metalowych, ceramicznych, polimerowych i kompozytowych stosowanych w medycynie. Wiedza na temat rodzajów zużywania biomateriałów. Podstawy teorii smarowania. Środki smarowe stosowane w biotribologii, podstawowe rodzaje smarowania. Nowoczesne techniki inżynierii powierzchni w biotribologii – powłoki barierowe i przeciwzużyciowe. Zjawiska zachodzące w makro-, mikro- i nanoskali. Znaczenie problematyki bezpieczeństwa, ekonomiki i ochrony środowiska w projektowaniu i eksploatacji układów biotribologicznych. </w:t>
            </w:r>
          </w:p>
        </w:tc>
      </w:tr>
      <w:tr w:rsidR="00AC3F4F" w14:paraId="4FA5BD33" w14:textId="77777777">
        <w:trPr>
          <w:cantSplit/>
          <w:trHeight w:val="739"/>
        </w:trPr>
        <w:tc>
          <w:tcPr>
            <w:tcW w:w="1417" w:type="dxa"/>
            <w:vAlign w:val="center"/>
          </w:tcPr>
          <w:p w14:paraId="2A92B099" w14:textId="77777777" w:rsidR="00AC3F4F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588DB6AC" w14:textId="77777777" w:rsidR="00AC3F4F" w:rsidRDefault="00D345E0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Dobór materiałów oraz przygotowanie środków smarowych stosowanych w medycynie. Zaprojektowanie, uruchomienie testów tarciowo - zużyciowych. Zużywanie metali i stopów, kompozytów i ceramiki w warunkach tarcia technicznie suchego oraz tarcia z zastosowaniem środków smarowych symulujących płyny ustrojowe. Interpretacja / analiza wyników badań tribologicznych.</w:t>
            </w:r>
          </w:p>
        </w:tc>
      </w:tr>
    </w:tbl>
    <w:p w14:paraId="65470EAE" w14:textId="5ABD9BBB" w:rsidR="00AC3F4F" w:rsidRDefault="00D345E0" w:rsidP="00954791">
      <w:pP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720B182D" w14:textId="77777777" w:rsidR="00AC3F4F" w:rsidRDefault="00D345E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2EAB76ED" w14:textId="77777777" w:rsidR="00AC3F4F" w:rsidRDefault="00AC3F4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AC3F4F" w:rsidRPr="009B6D25" w14:paraId="16D94560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02FE3040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9B6D2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6C8DCC08" w14:textId="753B5749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 w:rsidRPr="009B6D2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AC3F4F" w:rsidRPr="009B6D25" w14:paraId="30D0D2B6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28471EA9" w14:textId="77777777" w:rsidR="00AC3F4F" w:rsidRPr="009B6D25" w:rsidRDefault="00AC3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B70085E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B6D2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 w:rsidRPr="009B6D2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23FDE939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B6D2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 w:rsidRPr="009B6D2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5EE8F8D6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B6D2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2A9F0E5F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B6D2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32F72A2E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B6D2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4F19EE1E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B6D2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Inne</w:t>
            </w:r>
          </w:p>
        </w:tc>
      </w:tr>
      <w:tr w:rsidR="00AC3F4F" w:rsidRPr="009B6D25" w14:paraId="1DBCD493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630537A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B6D25"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16FF547A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5C588809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6D25">
              <w:rPr>
                <w:rFonts w:ascii="Arial" w:eastAsia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61" w:type="dxa"/>
            <w:vAlign w:val="center"/>
          </w:tcPr>
          <w:p w14:paraId="4B67B88E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6D25">
              <w:rPr>
                <w:rFonts w:ascii="Arial" w:eastAsia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61" w:type="dxa"/>
            <w:vAlign w:val="center"/>
          </w:tcPr>
          <w:p w14:paraId="65200004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17AD90E4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789C42D5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C3F4F" w:rsidRPr="009B6D25" w14:paraId="440D0ABA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033D428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B6D25"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0F5EEAAF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475E01A2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6D25">
              <w:rPr>
                <w:rFonts w:ascii="Arial" w:eastAsia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61" w:type="dxa"/>
            <w:vAlign w:val="center"/>
          </w:tcPr>
          <w:p w14:paraId="7C717751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6D25">
              <w:rPr>
                <w:rFonts w:ascii="Arial" w:eastAsia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61" w:type="dxa"/>
            <w:vAlign w:val="center"/>
          </w:tcPr>
          <w:p w14:paraId="27FB6BF8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7369C136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3B2636B1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C3F4F" w:rsidRPr="009B6D25" w14:paraId="40AC9AE2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3616706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B6D25"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0ABA28C6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22BAF45F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6D25">
              <w:rPr>
                <w:rFonts w:ascii="Arial" w:eastAsia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61" w:type="dxa"/>
            <w:vAlign w:val="center"/>
          </w:tcPr>
          <w:p w14:paraId="793D9C14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4B99949D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5DE733DC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09BD5D2F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C3F4F" w:rsidRPr="009B6D25" w14:paraId="6D8F9416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8BE9C87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B6D25"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0387CB60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0B91DDAC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6D25">
              <w:rPr>
                <w:rFonts w:ascii="Arial" w:eastAsia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61" w:type="dxa"/>
            <w:vAlign w:val="center"/>
          </w:tcPr>
          <w:p w14:paraId="75F1C102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6D25">
              <w:rPr>
                <w:rFonts w:ascii="Arial" w:eastAsia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61" w:type="dxa"/>
            <w:vAlign w:val="center"/>
          </w:tcPr>
          <w:p w14:paraId="56866C67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7DF97CDD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6D25">
              <w:rPr>
                <w:rFonts w:ascii="Arial" w:eastAsia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61" w:type="dxa"/>
            <w:vAlign w:val="center"/>
          </w:tcPr>
          <w:p w14:paraId="67381521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C3F4F" w:rsidRPr="009B6D25" w14:paraId="2F14F420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8310EEC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B6D25"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4D16422F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69F5E5BB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6D25">
              <w:rPr>
                <w:rFonts w:ascii="Arial" w:eastAsia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61" w:type="dxa"/>
            <w:vAlign w:val="center"/>
          </w:tcPr>
          <w:p w14:paraId="197B1CEA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2310F8A7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5D1FE89F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6D25">
              <w:rPr>
                <w:rFonts w:ascii="Arial" w:eastAsia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61" w:type="dxa"/>
            <w:vAlign w:val="center"/>
          </w:tcPr>
          <w:p w14:paraId="2C2C0051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C3F4F" w:rsidRPr="009B6D25" w14:paraId="6C4DE901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1E63B27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B6D25"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0878249B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04211532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0436CC33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45447A5F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6F17710A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6D25">
              <w:rPr>
                <w:rFonts w:ascii="Arial" w:eastAsia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61" w:type="dxa"/>
            <w:vAlign w:val="center"/>
          </w:tcPr>
          <w:p w14:paraId="7158875D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C3F4F" w:rsidRPr="009B6D25" w14:paraId="2E296357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3F0ACB3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B6D25"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431E00B4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710DE3A3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3CE2D3C9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64E38B54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0864F008" w14:textId="77777777" w:rsidR="00AC3F4F" w:rsidRPr="009B6D25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6D25">
              <w:rPr>
                <w:rFonts w:ascii="Arial" w:eastAsia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61" w:type="dxa"/>
            <w:vAlign w:val="center"/>
          </w:tcPr>
          <w:p w14:paraId="23592692" w14:textId="77777777" w:rsidR="00AC3F4F" w:rsidRPr="009B6D25" w:rsidRDefault="00AC3F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04D4D235" w14:textId="77777777" w:rsidR="00AC3F4F" w:rsidRDefault="00AC3F4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1906BA69" w14:textId="77777777" w:rsidR="00AC3F4F" w:rsidRDefault="00D345E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322A1999" w14:textId="77777777" w:rsidR="00AC3F4F" w:rsidRDefault="00AC3F4F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AC3F4F" w14:paraId="2FB3D096" w14:textId="77777777">
        <w:trPr>
          <w:cantSplit/>
        </w:trPr>
        <w:tc>
          <w:tcPr>
            <w:tcW w:w="1328" w:type="dxa"/>
            <w:vAlign w:val="center"/>
          </w:tcPr>
          <w:p w14:paraId="1424D90D" w14:textId="77777777" w:rsidR="00AC3F4F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64A792B9" w14:textId="77777777" w:rsidR="00AC3F4F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0BB4BC98" w14:textId="77777777" w:rsidR="00AC3F4F" w:rsidRDefault="00D345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AC3F4F" w14:paraId="313A30BA" w14:textId="77777777">
        <w:trPr>
          <w:cantSplit/>
        </w:trPr>
        <w:tc>
          <w:tcPr>
            <w:tcW w:w="1328" w:type="dxa"/>
            <w:vAlign w:val="center"/>
          </w:tcPr>
          <w:p w14:paraId="2055DB44" w14:textId="77777777" w:rsidR="00AC3F4F" w:rsidRDefault="00D345E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18C99234" w14:textId="4AC495EB" w:rsidR="00AC3F4F" w:rsidRPr="00A52BDE" w:rsidRDefault="00722711" w:rsidP="00A52BD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2711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07FA87D8" w14:textId="77777777" w:rsidR="00AC3F4F" w:rsidRDefault="00D345E0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co najmniej 50% punktów z egzaminu.</w:t>
            </w:r>
          </w:p>
        </w:tc>
      </w:tr>
      <w:tr w:rsidR="00AC3F4F" w14:paraId="4F8967AF" w14:textId="77777777">
        <w:trPr>
          <w:cantSplit/>
        </w:trPr>
        <w:tc>
          <w:tcPr>
            <w:tcW w:w="1328" w:type="dxa"/>
            <w:vAlign w:val="center"/>
          </w:tcPr>
          <w:p w14:paraId="206C1F72" w14:textId="77777777" w:rsidR="00AC3F4F" w:rsidRDefault="00D345E0" w:rsidP="0053378B">
            <w:pPr>
              <w:ind w:left="-8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2291" w:type="dxa"/>
            <w:vAlign w:val="center"/>
          </w:tcPr>
          <w:p w14:paraId="6EFF2404" w14:textId="01129FD4" w:rsidR="00AC3F4F" w:rsidRPr="00A52BDE" w:rsidRDefault="00722711" w:rsidP="00A52BD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2711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4D1591DB" w14:textId="0DD0C146" w:rsidR="00AC3F4F" w:rsidRDefault="0013689B" w:rsidP="00676534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pozytywnych ocen z kolokwiów wejściowych i sprawozdań.</w:t>
            </w:r>
            <w:bookmarkStart w:id="0" w:name="_GoBack"/>
            <w:bookmarkEnd w:id="0"/>
          </w:p>
        </w:tc>
      </w:tr>
    </w:tbl>
    <w:p w14:paraId="655B7858" w14:textId="77777777" w:rsidR="00AC3F4F" w:rsidRDefault="00AC3F4F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0124A4A9" w14:textId="77777777" w:rsidR="0053378B" w:rsidRDefault="0053378B">
      <w:pPr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br w:type="page"/>
      </w:r>
    </w:p>
    <w:p w14:paraId="75CD8EF4" w14:textId="77777777" w:rsidR="00AC3F4F" w:rsidRDefault="00D345E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69F2233F" w14:textId="77777777" w:rsidR="00AC3F4F" w:rsidRDefault="00AC3F4F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AC3F4F" w14:paraId="535435AB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3F0FF7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AC3F4F" w14:paraId="3B69F0C2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9BD123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B31AC2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665A8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46CE6C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AC3F4F" w14:paraId="7E69710D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460F0D" w14:textId="77777777" w:rsidR="00AC3F4F" w:rsidRDefault="00AC3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BC57FE" w14:textId="77777777" w:rsidR="00AC3F4F" w:rsidRDefault="00AC3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85ED4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A9D4C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11B84" w14:textId="77777777" w:rsidR="00AC3F4F" w:rsidRDefault="00AC3F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C3F4F" w14:paraId="0B205551" w14:textId="77777777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E22FD01" w14:textId="77777777" w:rsidR="00AC3F4F" w:rsidRDefault="00AC3F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F50DDD1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C5A5539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0842B53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97ECACD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036BE10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F26505E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BE5F6D8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03BAE5B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C9CDCDC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8D1AAE0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E95541A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1C84588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AC3F4F" w14:paraId="3C78A5B6" w14:textId="77777777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275AEE8" w14:textId="77777777" w:rsidR="00AC3F4F" w:rsidRDefault="00AC3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7C3FA1C" w14:textId="77777777" w:rsidR="00AC3F4F" w:rsidRDefault="00AC3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45ED984" w14:textId="77777777" w:rsidR="00AC3F4F" w:rsidRPr="00A057AB" w:rsidRDefault="00D345E0" w:rsidP="007A4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A057A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65CB7285" w14:textId="77777777" w:rsidR="00AC3F4F" w:rsidRPr="00A057AB" w:rsidRDefault="00AC3F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48F542CA" w14:textId="77777777" w:rsidR="00AC3F4F" w:rsidRPr="00A057AB" w:rsidRDefault="00D345E0" w:rsidP="007A4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A057A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04101D7F" w14:textId="77777777" w:rsidR="00AC3F4F" w:rsidRPr="00A057AB" w:rsidRDefault="00AC3F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79484A01" w14:textId="77777777" w:rsidR="00AC3F4F" w:rsidRPr="00A057AB" w:rsidRDefault="00AC3F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54C0365" w14:textId="77777777" w:rsidR="00AC3F4F" w:rsidRPr="00A057AB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A057A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302B1D6C" w14:textId="77777777" w:rsidR="00AC3F4F" w:rsidRPr="00A057AB" w:rsidRDefault="00AC3F4F" w:rsidP="007A46B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1148903" w14:textId="77777777" w:rsidR="00AC3F4F" w:rsidRPr="00A057AB" w:rsidRDefault="00D345E0" w:rsidP="007A46B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A057A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0BD8E43A" w14:textId="77777777" w:rsidR="00AC3F4F" w:rsidRPr="007A46BE" w:rsidRDefault="00AC3F4F" w:rsidP="007A46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AB83806" w14:textId="77777777" w:rsidR="00AC3F4F" w:rsidRPr="007A46BE" w:rsidRDefault="00AC3F4F" w:rsidP="007A46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84A10F1" w14:textId="77777777" w:rsidR="00AC3F4F" w:rsidRDefault="00AC3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AC3F4F" w14:paraId="272A96D1" w14:textId="77777777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7B7A0321" w14:textId="77777777" w:rsidR="00AC3F4F" w:rsidRDefault="00AC3F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2D70094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5D3DDD58" w14:textId="77777777" w:rsidR="00AC3F4F" w:rsidRPr="00A057AB" w:rsidRDefault="007A4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A057A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29615FEC" w14:textId="77777777" w:rsidR="00AC3F4F" w:rsidRPr="00A057AB" w:rsidRDefault="00AC3F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7A9AA3E" w14:textId="77777777" w:rsidR="00AC3F4F" w:rsidRPr="00A057AB" w:rsidRDefault="007A4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A057A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62F4C744" w14:textId="77777777" w:rsidR="00AC3F4F" w:rsidRPr="00A057AB" w:rsidRDefault="00AC3F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14:paraId="638D6520" w14:textId="77777777" w:rsidR="00AC3F4F" w:rsidRPr="00A057AB" w:rsidRDefault="00AC3F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26D6C45" w14:textId="77777777" w:rsidR="00AC3F4F" w:rsidRPr="00A057AB" w:rsidRDefault="007A4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A057A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7ADF5F44" w14:textId="77777777" w:rsidR="00AC3F4F" w:rsidRPr="00A057AB" w:rsidRDefault="00AC3F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656A97D" w14:textId="77777777" w:rsidR="00AC3F4F" w:rsidRPr="00A057AB" w:rsidRDefault="007A4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A057A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25B10EEE" w14:textId="77777777" w:rsidR="00AC3F4F" w:rsidRDefault="00AC3F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496973B" w14:textId="77777777" w:rsidR="00AC3F4F" w:rsidRDefault="00AC3F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703472F2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AC3F4F" w14:paraId="03D6F925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27E88ECB" w14:textId="77777777" w:rsidR="00AC3F4F" w:rsidRDefault="00AC3F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FBAC46F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B0EA320" w14:textId="77777777" w:rsidR="00AC3F4F" w:rsidRDefault="007A4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B94E36E" w14:textId="77777777" w:rsidR="00AC3F4F" w:rsidRDefault="007A4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79E5E6DF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AC3F4F" w14:paraId="1998D447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6920A4EE" w14:textId="77777777" w:rsidR="00AC3F4F" w:rsidRDefault="00AC3F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46429E9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1A89541" w14:textId="77777777" w:rsidR="00AC3F4F" w:rsidRDefault="007A4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B72AEA3" w14:textId="77777777" w:rsidR="00AC3F4F" w:rsidRDefault="007A4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9A27CC0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AC3F4F" w14:paraId="419D0DDD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17146B4E" w14:textId="77777777" w:rsidR="00AC3F4F" w:rsidRDefault="00AC3F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5655C11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1C89ABA7" w14:textId="77777777" w:rsidR="00AC3F4F" w:rsidRDefault="007A4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688AF756" w14:textId="77777777" w:rsidR="00AC3F4F" w:rsidRDefault="007A4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796" w:type="dxa"/>
            <w:vAlign w:val="center"/>
          </w:tcPr>
          <w:p w14:paraId="363F9DFF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AC3F4F" w14:paraId="15F5B71D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4129A30A" w14:textId="77777777" w:rsidR="00AC3F4F" w:rsidRDefault="00AC3F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560829B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127F7B8F" w14:textId="77777777" w:rsidR="00AC3F4F" w:rsidRDefault="007A4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3FB3CB2E" w14:textId="77777777" w:rsidR="00AC3F4F" w:rsidRDefault="007A4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vAlign w:val="center"/>
          </w:tcPr>
          <w:p w14:paraId="6F868052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AC3F4F" w14:paraId="7DE13E1B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0E7E879D" w14:textId="77777777" w:rsidR="00AC3F4F" w:rsidRDefault="00AC3F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7254EBB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D4A145A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DFBB847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3CD97819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AC3F4F" w14:paraId="14B25938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451888A5" w14:textId="77777777" w:rsidR="00AC3F4F" w:rsidRDefault="00AC3F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93EFF13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0CC73A3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E7D1819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0122F6E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AC3F4F" w14:paraId="740D9401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19156D0C" w14:textId="77777777" w:rsidR="00AC3F4F" w:rsidRDefault="00AC3F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6052592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shd w:val="clear" w:color="auto" w:fill="FFFFFF"/>
            <w:vAlign w:val="center"/>
          </w:tcPr>
          <w:p w14:paraId="6E7F456D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shd w:val="clear" w:color="auto" w:fill="FFFFFF"/>
            <w:vAlign w:val="center"/>
          </w:tcPr>
          <w:p w14:paraId="23975C50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96" w:type="dxa"/>
            <w:vAlign w:val="center"/>
          </w:tcPr>
          <w:p w14:paraId="00BD2A54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AC3F4F" w14:paraId="77759E8D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47F3F31C" w14:textId="77777777" w:rsidR="00AC3F4F" w:rsidRDefault="00AC3F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4C24B37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5CCC7936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shd w:val="clear" w:color="auto" w:fill="FFFFFF"/>
            <w:vAlign w:val="center"/>
          </w:tcPr>
          <w:p w14:paraId="2B52ECC0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14:paraId="27515D50" w14:textId="77777777" w:rsidR="00AC3F4F" w:rsidRDefault="00D34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765074EA" w14:textId="77777777" w:rsidR="00AC3F4F" w:rsidRDefault="00AC3F4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07A23237" w14:textId="77777777" w:rsidR="00AC3F4F" w:rsidRDefault="00D345E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</w:rPr>
        <w:t>LITERATURA</w:t>
      </w:r>
    </w:p>
    <w:p w14:paraId="746D2F89" w14:textId="77777777" w:rsidR="00AC3F4F" w:rsidRDefault="00AC3F4F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  <w:highlight w:val="yellow"/>
        </w:rPr>
      </w:pPr>
    </w:p>
    <w:p w14:paraId="1BC58685" w14:textId="77777777" w:rsidR="00AC3F4F" w:rsidRDefault="00D345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Gierzyńska-Dolna M.: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Biotribologia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Wyd. Politechniki Częstochowskiej. 2002. </w:t>
      </w:r>
    </w:p>
    <w:p w14:paraId="03C65797" w14:textId="77777777" w:rsidR="00AC3F4F" w:rsidRDefault="00D345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Marciniak J.: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Biomateriały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Wyd. Politechniki Śląskiej, 2002. </w:t>
      </w:r>
    </w:p>
    <w:p w14:paraId="6B1AE2F7" w14:textId="77777777" w:rsidR="00AC3F4F" w:rsidRPr="00432EDF" w:rsidRDefault="00D345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  <w:lang w:val="en-GB"/>
        </w:rPr>
      </w:pPr>
      <w:r w:rsidRPr="00432EDF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Masen M., </w:t>
      </w:r>
      <w:proofErr w:type="spellStart"/>
      <w:r w:rsidRPr="00432EDF">
        <w:rPr>
          <w:rFonts w:ascii="Arial" w:eastAsia="Arial" w:hAnsi="Arial" w:cs="Arial"/>
          <w:color w:val="000000"/>
          <w:sz w:val="20"/>
          <w:szCs w:val="20"/>
          <w:lang w:val="en-GB"/>
        </w:rPr>
        <w:t>Cann</w:t>
      </w:r>
      <w:proofErr w:type="spellEnd"/>
      <w:r w:rsidRPr="00432EDF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C.: </w:t>
      </w:r>
      <w:r w:rsidRPr="00432EDF">
        <w:rPr>
          <w:rFonts w:ascii="Arial" w:eastAsia="Arial" w:hAnsi="Arial" w:cs="Arial"/>
          <w:i/>
          <w:iCs/>
          <w:color w:val="000000"/>
          <w:sz w:val="20"/>
          <w:szCs w:val="20"/>
          <w:lang w:val="en-GB"/>
        </w:rPr>
        <w:t>Tribology test design for friction measurements with application to oral medicines</w:t>
      </w:r>
      <w:r w:rsidRPr="00432EDF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, </w:t>
      </w:r>
      <w:proofErr w:type="spellStart"/>
      <w:r w:rsidRPr="00432EDF">
        <w:rPr>
          <w:rFonts w:ascii="Arial" w:eastAsia="Arial" w:hAnsi="Arial" w:cs="Arial"/>
          <w:color w:val="000000"/>
          <w:sz w:val="20"/>
          <w:szCs w:val="20"/>
          <w:lang w:val="en-GB"/>
        </w:rPr>
        <w:t>Biotribology</w:t>
      </w:r>
      <w:proofErr w:type="spellEnd"/>
      <w:r w:rsidRPr="00432EDF">
        <w:rPr>
          <w:rFonts w:ascii="Arial" w:eastAsia="Arial" w:hAnsi="Arial" w:cs="Arial"/>
          <w:color w:val="000000"/>
          <w:sz w:val="20"/>
          <w:szCs w:val="20"/>
          <w:lang w:val="en-GB"/>
        </w:rPr>
        <w:t>, 2023, Nr 35–36.</w:t>
      </w:r>
    </w:p>
    <w:p w14:paraId="018216E5" w14:textId="77777777" w:rsidR="00AC3F4F" w:rsidRPr="00432EDF" w:rsidRDefault="00D345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  <w:lang w:val="en-GB"/>
        </w:rPr>
      </w:pPr>
      <w:r w:rsidRPr="00432EDF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Khot S., </w:t>
      </w:r>
      <w:proofErr w:type="spellStart"/>
      <w:r w:rsidRPr="00432EDF">
        <w:rPr>
          <w:rFonts w:ascii="Arial" w:eastAsia="Arial" w:hAnsi="Arial" w:cs="Arial"/>
          <w:color w:val="000000"/>
          <w:sz w:val="20"/>
          <w:szCs w:val="20"/>
          <w:lang w:val="en-GB"/>
        </w:rPr>
        <w:t>Guttal</w:t>
      </w:r>
      <w:proofErr w:type="spellEnd"/>
      <w:r w:rsidRPr="00432EDF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R.: </w:t>
      </w:r>
      <w:r w:rsidRPr="00432EDF">
        <w:rPr>
          <w:rFonts w:ascii="Arial" w:eastAsia="Arial" w:hAnsi="Arial" w:cs="Arial"/>
          <w:i/>
          <w:iCs/>
          <w:color w:val="000000"/>
          <w:sz w:val="20"/>
          <w:szCs w:val="20"/>
          <w:lang w:val="en-GB"/>
        </w:rPr>
        <w:t xml:space="preserve">Mechanics of Bio-tribology in Bionic Joints- Analytical </w:t>
      </w:r>
      <w:proofErr w:type="spellStart"/>
      <w:r w:rsidRPr="00432EDF">
        <w:rPr>
          <w:rFonts w:ascii="Arial" w:eastAsia="Arial" w:hAnsi="Arial" w:cs="Arial"/>
          <w:i/>
          <w:iCs/>
          <w:color w:val="000000"/>
          <w:sz w:val="20"/>
          <w:szCs w:val="20"/>
          <w:lang w:val="en-GB"/>
        </w:rPr>
        <w:t>Approac</w:t>
      </w:r>
      <w:proofErr w:type="spellEnd"/>
      <w:r w:rsidRPr="00432EDF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, </w:t>
      </w:r>
      <w:r w:rsidRPr="00432EDF">
        <w:rPr>
          <w:rFonts w:ascii="Arial" w:eastAsia="Arial" w:hAnsi="Arial" w:cs="Arial"/>
          <w:i/>
          <w:iCs/>
          <w:color w:val="000000"/>
          <w:sz w:val="20"/>
          <w:szCs w:val="20"/>
          <w:lang w:val="en-GB"/>
        </w:rPr>
        <w:t>IOP Conf. Ser.:</w:t>
      </w:r>
      <w:r w:rsidRPr="00432EDF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Materials Science and Engineering, 2021, Nr 1070.</w:t>
      </w:r>
    </w:p>
    <w:sectPr w:rsidR="00AC3F4F" w:rsidRPr="00432EDF">
      <w:footerReference w:type="default" r:id="rId9"/>
      <w:headerReference w:type="first" r:id="rId10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DA52BD" w14:textId="77777777" w:rsidR="00F30820" w:rsidRDefault="00F30820">
      <w:r>
        <w:separator/>
      </w:r>
    </w:p>
  </w:endnote>
  <w:endnote w:type="continuationSeparator" w:id="0">
    <w:p w14:paraId="4A6334BB" w14:textId="77777777" w:rsidR="00F30820" w:rsidRDefault="00F30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D63541AB-D13E-4432-A647-FA97BB524777}"/>
    <w:embedBold r:id="rId2" w:fontKey="{B91A4102-46CC-4908-9988-8D1DF6D092F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3" w:fontKey="{3F149CB7-8B3B-481D-ADEF-6C6087747D6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3248AB8-71EF-4A91-9A34-9C378F20C3A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4ED72B3C-6D9E-4EE4-AD0F-572B4F41BAB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292ED" w14:textId="77777777" w:rsidR="00AC3F4F" w:rsidRDefault="00D345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13689B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7D8B2DF0" w14:textId="77777777" w:rsidR="00AC3F4F" w:rsidRDefault="00AC3F4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8E9BD3" w14:textId="77777777" w:rsidR="00F30820" w:rsidRDefault="00F30820">
      <w:r>
        <w:separator/>
      </w:r>
    </w:p>
  </w:footnote>
  <w:footnote w:type="continuationSeparator" w:id="0">
    <w:p w14:paraId="303E3EC3" w14:textId="77777777" w:rsidR="00F30820" w:rsidRDefault="00F308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314805" w14:textId="77777777" w:rsidR="00AC3F4F" w:rsidRDefault="00AC3F4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28A49E84" w14:textId="77777777" w:rsidR="00AC3F4F" w:rsidRDefault="00D345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4B5954C9" wp14:editId="3D1670CC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20F20A6B" wp14:editId="00866937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72B4D"/>
    <w:multiLevelType w:val="multilevel"/>
    <w:tmpl w:val="D47076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72506"/>
    <w:multiLevelType w:val="multilevel"/>
    <w:tmpl w:val="37CCE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F4F"/>
    <w:rsid w:val="00043ECF"/>
    <w:rsid w:val="000565EB"/>
    <w:rsid w:val="000D1F50"/>
    <w:rsid w:val="0013689B"/>
    <w:rsid w:val="00193DBE"/>
    <w:rsid w:val="001962D0"/>
    <w:rsid w:val="001E2DDC"/>
    <w:rsid w:val="003A6FDC"/>
    <w:rsid w:val="00432EDF"/>
    <w:rsid w:val="004E556E"/>
    <w:rsid w:val="00500F10"/>
    <w:rsid w:val="0053378B"/>
    <w:rsid w:val="005E3352"/>
    <w:rsid w:val="00676534"/>
    <w:rsid w:val="00681858"/>
    <w:rsid w:val="00722711"/>
    <w:rsid w:val="007A46BE"/>
    <w:rsid w:val="007E5311"/>
    <w:rsid w:val="00954791"/>
    <w:rsid w:val="009B6D25"/>
    <w:rsid w:val="00A03B89"/>
    <w:rsid w:val="00A057AB"/>
    <w:rsid w:val="00A52BDE"/>
    <w:rsid w:val="00AC3F4F"/>
    <w:rsid w:val="00C53856"/>
    <w:rsid w:val="00D345E0"/>
    <w:rsid w:val="00D40431"/>
    <w:rsid w:val="00E62B15"/>
    <w:rsid w:val="00F30820"/>
    <w:rsid w:val="00F6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454FE7"/>
  <w15:docId w15:val="{7C7F5CAB-DAE9-4495-8C4E-25605A9A0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link w:val="TekstpodstawowywcityZnak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paragraph" w:customStyle="1" w:styleId="mb-0">
    <w:name w:val="mb-0"/>
    <w:rsid w:val="00F06D0C"/>
    <w:pPr>
      <w:spacing w:before="100" w:beforeAutospacing="1" w:after="100" w:afterAutospacing="1"/>
      <w:ind w:left="0"/>
    </w:pPr>
  </w:style>
  <w:style w:type="character" w:customStyle="1" w:styleId="nowrap">
    <w:name w:val="nowrap"/>
    <w:basedOn w:val="Domylnaczcionkaakapitu"/>
    <w:rsid w:val="00F06D0C"/>
  </w:style>
  <w:style w:type="paragraph" w:customStyle="1" w:styleId="small">
    <w:name w:val="small"/>
    <w:rsid w:val="00F06D0C"/>
    <w:pPr>
      <w:spacing w:before="100" w:beforeAutospacing="1" w:after="100" w:afterAutospacing="1"/>
      <w:ind w:left="0"/>
    </w:pPr>
  </w:style>
  <w:style w:type="character" w:customStyle="1" w:styleId="wd-jnl-art-copyright">
    <w:name w:val="wd-jnl-art-copyright"/>
    <w:basedOn w:val="Domylnaczcionkaakapitu"/>
    <w:rsid w:val="00F06D0C"/>
  </w:style>
  <w:style w:type="character" w:customStyle="1" w:styleId="wd-jnl-art-breadcrumb-title">
    <w:name w:val="wd-jnl-art-breadcrumb-title"/>
    <w:basedOn w:val="Domylnaczcionkaakapitu"/>
    <w:rsid w:val="00F06D0C"/>
  </w:style>
  <w:style w:type="character" w:styleId="Hipercze">
    <w:name w:val="Hyperlink"/>
    <w:basedOn w:val="Domylnaczcionkaakapitu"/>
    <w:uiPriority w:val="99"/>
    <w:semiHidden/>
    <w:unhideWhenUsed/>
    <w:rsid w:val="00F06D0C"/>
    <w:rPr>
      <w:color w:val="0000FF"/>
      <w:u w:val="single"/>
    </w:rPr>
  </w:style>
  <w:style w:type="character" w:customStyle="1" w:styleId="wd-jnl-art-breadcrumb-vol">
    <w:name w:val="wd-jnl-art-breadcrumb-vol"/>
    <w:basedOn w:val="Domylnaczcionkaakapitu"/>
    <w:rsid w:val="00F06D0C"/>
  </w:style>
  <w:style w:type="character" w:customStyle="1" w:styleId="wd-jnl-art-breadcrumb-issue">
    <w:name w:val="wd-jnl-art-breadcrumb-issue"/>
    <w:basedOn w:val="Domylnaczcionkaakapitu"/>
    <w:rsid w:val="00F06D0C"/>
  </w:style>
  <w:style w:type="character" w:styleId="Pogrubienie">
    <w:name w:val="Strong"/>
    <w:basedOn w:val="Domylnaczcionkaakapitu"/>
    <w:uiPriority w:val="22"/>
    <w:qFormat/>
    <w:rsid w:val="00F06D0C"/>
    <w:rPr>
      <w:b/>
      <w:bCs/>
    </w:rPr>
  </w:style>
  <w:style w:type="paragraph" w:styleId="Podtytu">
    <w:name w:val="Subtitle"/>
    <w:basedOn w:val="Normalny"/>
    <w:next w:val="Normalny"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nmK7sBR01yfQ0jw7Qc2y7htNnA==">CgMxLjA4AHIhMXdPRmJic1FONzZZcXppUFBINGJRNFBEVmRndFFxQVZC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B134AC2-5FE7-469F-A4F7-2EE171DB2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923</Words>
  <Characters>5538</Characters>
  <Application>Microsoft Office Word</Application>
  <DocSecurity>0</DocSecurity>
  <Lines>46</Lines>
  <Paragraphs>12</Paragraphs>
  <ScaleCrop>false</ScaleCrop>
  <Company/>
  <LinksUpToDate>false</LinksUpToDate>
  <CharactersWithSpaces>6449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Konto Microsoft</cp:lastModifiedBy>
  <cp:revision>19</cp:revision>
  <dcterms:created xsi:type="dcterms:W3CDTF">2026-02-04T17:06:00Z</dcterms:created>
  <dcterms:modified xsi:type="dcterms:W3CDTF">2026-05-14T12:57:00Z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4b89bbde-fc46-4aa1-80a1-464cc7d3ed48</vt:lpwstr>
  </property>
</Properties>
</file>