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FEA68" w14:textId="77777777" w:rsidR="00994B4D" w:rsidRDefault="00994B4D" w:rsidP="00994B4D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68C0584B" w14:textId="77777777" w:rsidR="00994B4D" w:rsidRDefault="00994B4D" w:rsidP="00994B4D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994B4D" w14:paraId="3E2BAFC9" w14:textId="77777777" w:rsidTr="00D967FC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081E26" w14:textId="77777777" w:rsidR="00994B4D" w:rsidRDefault="00994B4D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07956AB" w14:textId="77777777" w:rsidR="00994B4D" w:rsidRDefault="00994B4D" w:rsidP="00D967FC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9FEC72B" w14:textId="77777777" w:rsidR="00994B4D" w:rsidRDefault="00994B4D" w:rsidP="00D967F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Z-IB-403</w:t>
            </w:r>
          </w:p>
        </w:tc>
      </w:tr>
      <w:tr w:rsidR="00994B4D" w14:paraId="48DC4A08" w14:textId="77777777" w:rsidTr="00D967FC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0392E7" w14:textId="77777777" w:rsidR="00994B4D" w:rsidRDefault="00994B4D" w:rsidP="00D96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D277C6F" w14:textId="77777777" w:rsidR="00994B4D" w:rsidRDefault="00994B4D" w:rsidP="00D967FC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EDDAA54" w14:textId="77777777" w:rsidR="00994B4D" w:rsidRDefault="00994B4D" w:rsidP="00D967F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Z-IBN-403</w:t>
            </w:r>
          </w:p>
        </w:tc>
      </w:tr>
      <w:tr w:rsidR="00994B4D" w14:paraId="0F4BB958" w14:textId="77777777" w:rsidTr="00D967FC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0F5F0" w14:textId="77777777" w:rsidR="00994B4D" w:rsidRDefault="00994B4D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B7DAA5" w14:textId="77777777" w:rsidR="00994B4D" w:rsidRDefault="00994B4D" w:rsidP="00D967F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Badania kliniczne</w:t>
            </w:r>
          </w:p>
        </w:tc>
      </w:tr>
      <w:tr w:rsidR="00994B4D" w14:paraId="0C5F3F24" w14:textId="77777777" w:rsidTr="00D967FC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230CB" w14:textId="77777777" w:rsidR="00994B4D" w:rsidRDefault="00994B4D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618CB0" w14:textId="196DF926" w:rsidR="00994B4D" w:rsidRPr="0019640C" w:rsidRDefault="00E774A3" w:rsidP="0019640C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>Clinical t</w:t>
            </w:r>
            <w:r w:rsidR="002E30EB">
              <w:rPr>
                <w:b/>
                <w:bCs/>
                <w:sz w:val="22"/>
                <w:szCs w:val="22"/>
              </w:rPr>
              <w:t>rials</w:t>
            </w:r>
          </w:p>
        </w:tc>
      </w:tr>
      <w:tr w:rsidR="00994B4D" w14:paraId="2EE47A4E" w14:textId="77777777" w:rsidTr="00D967FC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5FDA7" w14:textId="77777777" w:rsidR="00994B4D" w:rsidRDefault="00994B4D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E0C4A3" w14:textId="77777777" w:rsidR="00994B4D" w:rsidRDefault="00994B4D" w:rsidP="00D967F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0E34DB0E" w14:textId="77777777" w:rsidR="00994B4D" w:rsidRDefault="00994B4D" w:rsidP="00994B4D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1CC45DF6" w14:textId="77777777" w:rsidR="00994B4D" w:rsidRDefault="00994B4D" w:rsidP="00994B4D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345570D9" w14:textId="77777777" w:rsidR="00994B4D" w:rsidRDefault="00994B4D" w:rsidP="00994B4D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994B4D" w14:paraId="2B94EB12" w14:textId="77777777" w:rsidTr="00D967FC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6FD70" w14:textId="77777777" w:rsidR="00994B4D" w:rsidRDefault="00994B4D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58BE6" w14:textId="77777777" w:rsidR="00994B4D" w:rsidRDefault="00994B4D" w:rsidP="00D967F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994B4D" w14:paraId="768927A5" w14:textId="77777777" w:rsidTr="00D967FC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AD667" w14:textId="77777777" w:rsidR="00994B4D" w:rsidRDefault="00994B4D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CFDE1F" w14:textId="77777777" w:rsidR="00994B4D" w:rsidRDefault="00994B4D" w:rsidP="00D967F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994B4D" w14:paraId="0867EC01" w14:textId="77777777" w:rsidTr="00D967FC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2E3B9" w14:textId="77777777" w:rsidR="00994B4D" w:rsidRDefault="00994B4D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A6F091" w14:textId="77777777" w:rsidR="00994B4D" w:rsidRDefault="00994B4D" w:rsidP="00D967F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994B4D" w14:paraId="04A04D0A" w14:textId="77777777" w:rsidTr="00D967FC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5A979" w14:textId="77777777" w:rsidR="00994B4D" w:rsidRDefault="00994B4D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D348E5" w14:textId="77777777" w:rsidR="00994B4D" w:rsidRDefault="00994B4D" w:rsidP="00D967F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994B4D" w14:paraId="75EC0A88" w14:textId="77777777" w:rsidTr="00D967FC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835ED" w14:textId="77777777" w:rsidR="00994B4D" w:rsidRDefault="00994B4D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F98EE6" w14:textId="77777777" w:rsidR="00994B4D" w:rsidRPr="00111C19" w:rsidRDefault="00E774A3" w:rsidP="00D967FC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111C19">
              <w:rPr>
                <w:rFonts w:ascii="Arial" w:eastAsia="Arial" w:hAnsi="Arial" w:cs="Arial"/>
                <w:b/>
                <w:bCs/>
                <w:sz w:val="22"/>
                <w:szCs w:val="22"/>
              </w:rPr>
              <w:t>Wszystkie zakresy</w:t>
            </w:r>
          </w:p>
        </w:tc>
      </w:tr>
      <w:tr w:rsidR="00994B4D" w14:paraId="7A19B4F9" w14:textId="77777777" w:rsidTr="00D967FC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7B5D02B5" w14:textId="77777777" w:rsidR="00994B4D" w:rsidRDefault="00994B4D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DCAF9" w14:textId="77777777" w:rsidR="00994B4D" w:rsidRDefault="00994B4D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A0779D" w14:textId="77777777" w:rsidR="00994B4D" w:rsidRPr="0019640C" w:rsidRDefault="00E774A3" w:rsidP="00D967FC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19640C">
              <w:rPr>
                <w:rFonts w:ascii="Arial" w:hAnsi="Arial" w:cs="Arial"/>
                <w:b/>
                <w:sz w:val="22"/>
                <w:szCs w:val="22"/>
              </w:rPr>
              <w:t>Uniwersytet Jana Kochanowskiego</w:t>
            </w:r>
          </w:p>
        </w:tc>
      </w:tr>
      <w:tr w:rsidR="00994B4D" w14:paraId="23B3EF14" w14:textId="77777777" w:rsidTr="009262BC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40A6B9" w14:textId="77777777" w:rsidR="00994B4D" w:rsidRDefault="00994B4D" w:rsidP="00D96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8E133" w14:textId="77777777" w:rsidR="00994B4D" w:rsidRDefault="00994B4D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F41AC7" w14:textId="7C0E667C" w:rsidR="00994B4D" w:rsidRPr="0019640C" w:rsidRDefault="0019640C" w:rsidP="0019640C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19640C">
              <w:rPr>
                <w:rFonts w:ascii="Arial" w:eastAsia="Arial" w:hAnsi="Arial" w:cs="Arial"/>
                <w:b/>
                <w:sz w:val="22"/>
                <w:szCs w:val="22"/>
              </w:rPr>
              <w:t xml:space="preserve">Wydział Nauk o </w:t>
            </w:r>
            <w:r w:rsidR="00BF15D7" w:rsidRPr="0019640C">
              <w:rPr>
                <w:rFonts w:ascii="Arial" w:eastAsia="Arial" w:hAnsi="Arial" w:cs="Arial"/>
                <w:b/>
                <w:sz w:val="22"/>
                <w:szCs w:val="22"/>
              </w:rPr>
              <w:t>Z</w:t>
            </w:r>
            <w:r w:rsidRPr="0019640C">
              <w:rPr>
                <w:rFonts w:ascii="Arial" w:eastAsia="Arial" w:hAnsi="Arial" w:cs="Arial"/>
                <w:b/>
                <w:sz w:val="22"/>
                <w:szCs w:val="22"/>
              </w:rPr>
              <w:t>drowiu,</w:t>
            </w:r>
            <w:r w:rsidR="00BF15D7" w:rsidRPr="0019640C">
              <w:rPr>
                <w:rFonts w:ascii="Arial" w:eastAsia="Arial" w:hAnsi="Arial" w:cs="Arial"/>
                <w:b/>
                <w:sz w:val="22"/>
                <w:szCs w:val="22"/>
              </w:rPr>
              <w:t xml:space="preserve"> Kat</w:t>
            </w:r>
            <w:r w:rsidRPr="0019640C">
              <w:rPr>
                <w:rFonts w:ascii="Arial" w:eastAsia="Arial" w:hAnsi="Arial" w:cs="Arial"/>
                <w:b/>
                <w:sz w:val="22"/>
                <w:szCs w:val="22"/>
              </w:rPr>
              <w:t>edra</w:t>
            </w:r>
            <w:r w:rsidR="00BF15D7" w:rsidRPr="0019640C">
              <w:rPr>
                <w:rFonts w:ascii="Arial" w:eastAsia="Arial" w:hAnsi="Arial" w:cs="Arial"/>
                <w:b/>
                <w:sz w:val="22"/>
                <w:szCs w:val="22"/>
              </w:rPr>
              <w:t xml:space="preserve"> Nauk Farmaceutycznych</w:t>
            </w:r>
          </w:p>
        </w:tc>
      </w:tr>
      <w:tr w:rsidR="00994B4D" w14:paraId="170DA2EE" w14:textId="77777777" w:rsidTr="00D967FC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7A13D" w14:textId="77777777" w:rsidR="00994B4D" w:rsidRDefault="00994B4D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18C3B" w14:textId="77777777" w:rsidR="00994B4D" w:rsidRDefault="00BF15D7" w:rsidP="00D967F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Marta Klimek-Szczykutowicz</w:t>
            </w:r>
          </w:p>
        </w:tc>
      </w:tr>
      <w:tr w:rsidR="00994B4D" w14:paraId="51A83891" w14:textId="77777777" w:rsidTr="00D967FC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042BB" w14:textId="77777777" w:rsidR="00994B4D" w:rsidRDefault="00994B4D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7CB13D" w14:textId="77777777" w:rsidR="00994B4D" w:rsidRDefault="00994B4D" w:rsidP="00D967F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3D8EFBFD" w14:textId="77777777" w:rsidR="00994B4D" w:rsidRDefault="00994B4D" w:rsidP="00994B4D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3165EAF5" w14:textId="77777777" w:rsidR="00994B4D" w:rsidRDefault="00994B4D" w:rsidP="00994B4D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2DF38EE0" w14:textId="77777777" w:rsidR="00994B4D" w:rsidRDefault="00994B4D" w:rsidP="00994B4D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994B4D" w14:paraId="7FE33F12" w14:textId="77777777" w:rsidTr="00D967FC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CE0FE" w14:textId="77777777" w:rsidR="00994B4D" w:rsidRDefault="00994B4D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106444" w14:textId="77777777" w:rsidR="00994B4D" w:rsidRPr="0019640C" w:rsidRDefault="00E774A3" w:rsidP="00D967F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19640C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Przedmiot kierunkowy</w:t>
            </w:r>
          </w:p>
        </w:tc>
      </w:tr>
      <w:tr w:rsidR="00994B4D" w14:paraId="7ED81726" w14:textId="77777777" w:rsidTr="00D967FC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7827C" w14:textId="77777777" w:rsidR="00994B4D" w:rsidRDefault="00994B4D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55ACEE" w14:textId="77777777" w:rsidR="00994B4D" w:rsidRPr="0019640C" w:rsidRDefault="00026518" w:rsidP="00D967F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19640C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O</w:t>
            </w:r>
            <w:r w:rsidR="00E774A3" w:rsidRPr="0019640C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bowiązkowy</w:t>
            </w:r>
          </w:p>
        </w:tc>
      </w:tr>
      <w:tr w:rsidR="00994B4D" w14:paraId="5A06D2D1" w14:textId="77777777" w:rsidTr="00D967FC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D1433" w14:textId="77777777" w:rsidR="00994B4D" w:rsidRDefault="00994B4D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FCCB10" w14:textId="77777777" w:rsidR="00994B4D" w:rsidRPr="0019640C" w:rsidRDefault="00026518" w:rsidP="00D967F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19640C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</w:t>
            </w:r>
            <w:r w:rsidR="00E774A3" w:rsidRPr="0019640C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olski</w:t>
            </w:r>
          </w:p>
        </w:tc>
      </w:tr>
      <w:tr w:rsidR="00994B4D" w14:paraId="59C43B9C" w14:textId="77777777" w:rsidTr="00D967FC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D289FF" w14:textId="77777777" w:rsidR="00994B4D" w:rsidRDefault="00994B4D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4E5F5" w14:textId="77777777" w:rsidR="00994B4D" w:rsidRDefault="00994B4D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F6DE8A" w14:textId="77777777" w:rsidR="00994B4D" w:rsidRPr="0019640C" w:rsidRDefault="00E774A3" w:rsidP="00D967F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19640C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Semestr IV</w:t>
            </w:r>
          </w:p>
        </w:tc>
      </w:tr>
      <w:tr w:rsidR="00994B4D" w14:paraId="21F62324" w14:textId="77777777" w:rsidTr="00D967FC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2FA397" w14:textId="77777777" w:rsidR="00994B4D" w:rsidRDefault="00994B4D" w:rsidP="00D96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3C27B" w14:textId="77777777" w:rsidR="00994B4D" w:rsidRDefault="00994B4D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68AE5E" w14:textId="77777777" w:rsidR="00994B4D" w:rsidRPr="0019640C" w:rsidRDefault="00E774A3" w:rsidP="00D967F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19640C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Semestr IV</w:t>
            </w:r>
          </w:p>
        </w:tc>
      </w:tr>
      <w:tr w:rsidR="00994B4D" w14:paraId="7BDCB9E8" w14:textId="77777777" w:rsidTr="00D967FC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EF17E" w14:textId="77777777" w:rsidR="00994B4D" w:rsidRDefault="00994B4D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7371AD" w14:textId="77777777" w:rsidR="00994B4D" w:rsidRPr="0019640C" w:rsidRDefault="00E774A3" w:rsidP="00D967F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19640C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Brak</w:t>
            </w:r>
          </w:p>
        </w:tc>
      </w:tr>
      <w:tr w:rsidR="00994B4D" w14:paraId="1263184A" w14:textId="77777777" w:rsidTr="00D967FC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50519" w14:textId="77777777" w:rsidR="00994B4D" w:rsidRDefault="00994B4D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3167AC" w14:textId="77777777" w:rsidR="00994B4D" w:rsidRPr="0019640C" w:rsidRDefault="00E774A3" w:rsidP="00D967F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19640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NIE</w:t>
            </w:r>
          </w:p>
        </w:tc>
      </w:tr>
      <w:tr w:rsidR="00994B4D" w14:paraId="06F07F4E" w14:textId="77777777" w:rsidTr="00D967FC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78A73" w14:textId="77777777" w:rsidR="00994B4D" w:rsidRDefault="00994B4D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774720" w14:textId="77777777" w:rsidR="00994B4D" w:rsidRPr="0019640C" w:rsidRDefault="00E774A3" w:rsidP="00D967F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19640C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1</w:t>
            </w:r>
          </w:p>
        </w:tc>
      </w:tr>
    </w:tbl>
    <w:p w14:paraId="53507D5F" w14:textId="77777777" w:rsidR="00994B4D" w:rsidRDefault="00994B4D" w:rsidP="00994B4D">
      <w:pPr>
        <w:ind w:left="0"/>
        <w:rPr>
          <w:rFonts w:ascii="Arial" w:eastAsia="Arial" w:hAnsi="Arial" w:cs="Arial"/>
          <w:color w:val="000000"/>
        </w:rPr>
      </w:pPr>
    </w:p>
    <w:tbl>
      <w:tblPr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994B4D" w14:paraId="4F6E503B" w14:textId="77777777" w:rsidTr="00D967FC">
        <w:trPr>
          <w:trHeight w:val="567"/>
        </w:trPr>
        <w:tc>
          <w:tcPr>
            <w:tcW w:w="3402" w:type="dxa"/>
            <w:gridSpan w:val="2"/>
            <w:vAlign w:val="center"/>
          </w:tcPr>
          <w:p w14:paraId="51E67B87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121DD7F7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1DF2E41E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0A260E05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70F4955A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72129F18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994B4D" w14:paraId="69C7C232" w14:textId="77777777" w:rsidTr="0019640C">
        <w:trPr>
          <w:trHeight w:val="233"/>
        </w:trPr>
        <w:tc>
          <w:tcPr>
            <w:tcW w:w="1560" w:type="dxa"/>
            <w:vMerge w:val="restart"/>
            <w:vAlign w:val="center"/>
          </w:tcPr>
          <w:p w14:paraId="5608D2A8" w14:textId="77777777" w:rsidR="00994B4D" w:rsidRDefault="00994B4D" w:rsidP="00D967F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2B864E19" w14:textId="77777777" w:rsidR="00994B4D" w:rsidRDefault="00994B4D" w:rsidP="00D967FC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5A6EF178" w14:textId="77777777" w:rsidR="00994B4D" w:rsidRDefault="00E774A3" w:rsidP="00D967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vAlign w:val="center"/>
          </w:tcPr>
          <w:p w14:paraId="6D326102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40C07074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31A6ED2E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6BE5CBC9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994B4D" w14:paraId="62ACFCB2" w14:textId="77777777" w:rsidTr="00D967FC">
        <w:trPr>
          <w:trHeight w:val="232"/>
        </w:trPr>
        <w:tc>
          <w:tcPr>
            <w:tcW w:w="1560" w:type="dxa"/>
            <w:vMerge/>
            <w:vAlign w:val="center"/>
          </w:tcPr>
          <w:p w14:paraId="2F71F2D3" w14:textId="77777777" w:rsidR="00994B4D" w:rsidRDefault="00994B4D" w:rsidP="00D96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417D4964" w14:textId="77777777" w:rsidR="00994B4D" w:rsidRDefault="00994B4D" w:rsidP="00D967FC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7E7558C4" w14:textId="77777777" w:rsidR="00994B4D" w:rsidRDefault="00E774A3" w:rsidP="00D967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79" w:type="dxa"/>
            <w:vAlign w:val="center"/>
          </w:tcPr>
          <w:p w14:paraId="76DB566E" w14:textId="77777777" w:rsidR="00994B4D" w:rsidRDefault="00994B4D" w:rsidP="00D967FC">
            <w:pPr>
              <w:jc w:val="center"/>
            </w:pPr>
          </w:p>
        </w:tc>
        <w:tc>
          <w:tcPr>
            <w:tcW w:w="1180" w:type="dxa"/>
            <w:vAlign w:val="center"/>
          </w:tcPr>
          <w:p w14:paraId="578FA422" w14:textId="77777777" w:rsidR="00994B4D" w:rsidRDefault="00994B4D" w:rsidP="00D967FC">
            <w:pPr>
              <w:jc w:val="center"/>
            </w:pPr>
          </w:p>
        </w:tc>
        <w:tc>
          <w:tcPr>
            <w:tcW w:w="1179" w:type="dxa"/>
            <w:vAlign w:val="center"/>
          </w:tcPr>
          <w:p w14:paraId="3C989507" w14:textId="77777777" w:rsidR="00994B4D" w:rsidRDefault="00994B4D" w:rsidP="00D967FC">
            <w:pPr>
              <w:jc w:val="center"/>
            </w:pPr>
          </w:p>
        </w:tc>
        <w:tc>
          <w:tcPr>
            <w:tcW w:w="1180" w:type="dxa"/>
            <w:vAlign w:val="center"/>
          </w:tcPr>
          <w:p w14:paraId="4499FDDE" w14:textId="77777777" w:rsidR="00994B4D" w:rsidRDefault="00994B4D" w:rsidP="00D967FC">
            <w:pPr>
              <w:jc w:val="center"/>
            </w:pPr>
          </w:p>
        </w:tc>
      </w:tr>
    </w:tbl>
    <w:p w14:paraId="21672AB5" w14:textId="77777777" w:rsidR="00994B4D" w:rsidRDefault="00994B4D" w:rsidP="00994B4D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0DDE26C4" w14:textId="77777777" w:rsidR="00994B4D" w:rsidRDefault="00994B4D" w:rsidP="00994B4D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W w:w="9212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01"/>
      </w:tblGrid>
      <w:tr w:rsidR="00994B4D" w14:paraId="622018BB" w14:textId="77777777" w:rsidTr="00D967FC">
        <w:trPr>
          <w:cantSplit/>
          <w:trHeight w:val="8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1EBD8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1919C" w14:textId="77777777" w:rsidR="00994B4D" w:rsidRDefault="00994B4D" w:rsidP="00D967FC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7C0D33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33D36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994B4D" w14:paraId="77D85C78" w14:textId="77777777" w:rsidTr="00D967FC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461AF27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93041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0CF339" w14:textId="51981F9E" w:rsidR="00994B4D" w:rsidRDefault="009262BC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</w:t>
            </w:r>
            <w:r w:rsidR="00275349" w:rsidRPr="00275349">
              <w:rPr>
                <w:rFonts w:ascii="Arial" w:eastAsia="Arial" w:hAnsi="Arial" w:cs="Arial"/>
                <w:color w:val="000000"/>
                <w:sz w:val="20"/>
                <w:szCs w:val="20"/>
              </w:rPr>
              <w:t>na rodzaje badań klinicznych oraz ich zastosowanie w ocenie skuteczności metod diagnostycznych i terapeutycznych.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08EAC" w14:textId="77777777" w:rsidR="00B46CD2" w:rsidRDefault="00B46CD2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IB1_W02</w:t>
            </w:r>
          </w:p>
          <w:p w14:paraId="0FDBA1BC" w14:textId="3BEE0BB1" w:rsidR="00994B4D" w:rsidRDefault="00275349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75349">
              <w:rPr>
                <w:rFonts w:ascii="Arial" w:eastAsia="Arial" w:hAnsi="Arial" w:cs="Arial"/>
                <w:color w:val="000000"/>
                <w:sz w:val="20"/>
                <w:szCs w:val="20"/>
              </w:rPr>
              <w:t>IB1_W11</w:t>
            </w:r>
          </w:p>
        </w:tc>
      </w:tr>
      <w:tr w:rsidR="00994B4D" w14:paraId="67C634AE" w14:textId="77777777" w:rsidTr="00D967FC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42606A1E" w14:textId="77777777" w:rsidR="00994B4D" w:rsidRDefault="00994B4D" w:rsidP="00D96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3EAC7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E27AA7" w14:textId="2EC952B2" w:rsidR="00994B4D" w:rsidRDefault="009262BC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</w:t>
            </w:r>
            <w:r w:rsidR="00275349" w:rsidRPr="00275349">
              <w:rPr>
                <w:rFonts w:ascii="Arial" w:eastAsia="Arial" w:hAnsi="Arial" w:cs="Arial"/>
                <w:color w:val="000000"/>
                <w:sz w:val="20"/>
                <w:szCs w:val="20"/>
              </w:rPr>
              <w:t>na podstawowe zasady projektowania badań klinicznych, w tym dobór próby, randomizację oraz znaczenie grupy kontrolnej.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58DE" w14:textId="45EF5D03" w:rsidR="00994B4D" w:rsidRDefault="00275349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75349">
              <w:rPr>
                <w:rFonts w:ascii="Arial" w:eastAsia="Arial" w:hAnsi="Arial" w:cs="Arial"/>
                <w:color w:val="000000"/>
                <w:sz w:val="20"/>
                <w:szCs w:val="20"/>
              </w:rPr>
              <w:t>IB1_W02</w:t>
            </w:r>
          </w:p>
        </w:tc>
      </w:tr>
      <w:tr w:rsidR="00994B4D" w14:paraId="6733E605" w14:textId="77777777" w:rsidTr="00B46CD2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DFF6F7" w14:textId="77777777" w:rsidR="00994B4D" w:rsidRDefault="00994B4D" w:rsidP="00D96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22FF4" w14:textId="22842644" w:rsidR="00994B4D" w:rsidRDefault="00275349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C695C2" w14:textId="1E105B5A" w:rsidR="00994B4D" w:rsidRDefault="009262BC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</w:t>
            </w:r>
            <w:r w:rsidR="00275349" w:rsidRPr="00275349">
              <w:rPr>
                <w:rFonts w:ascii="Arial" w:eastAsia="Arial" w:hAnsi="Arial" w:cs="Arial"/>
                <w:color w:val="000000"/>
                <w:sz w:val="20"/>
                <w:szCs w:val="20"/>
              </w:rPr>
              <w:t>na zasady etyczne prowadzenia badań klinicznych oraz wymagania dotyczące bezpieczeństwa uczestników badań.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BFF74" w14:textId="42E42C1E" w:rsidR="00994B4D" w:rsidRDefault="00275349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75349">
              <w:rPr>
                <w:rFonts w:ascii="Arial" w:eastAsia="Arial" w:hAnsi="Arial" w:cs="Arial"/>
                <w:color w:val="000000"/>
                <w:sz w:val="20"/>
                <w:szCs w:val="20"/>
              </w:rPr>
              <w:t>IB1_W12</w:t>
            </w:r>
          </w:p>
        </w:tc>
      </w:tr>
      <w:tr w:rsidR="00994B4D" w14:paraId="5F484894" w14:textId="77777777" w:rsidTr="00B46CD2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D0C48B3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DD0AB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4B2191" w14:textId="79F63C0E" w:rsidR="00994B4D" w:rsidRDefault="009262BC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275349" w:rsidRPr="00275349">
              <w:rPr>
                <w:rFonts w:ascii="Arial" w:eastAsia="Arial" w:hAnsi="Arial" w:cs="Arial"/>
                <w:color w:val="000000"/>
                <w:sz w:val="20"/>
                <w:szCs w:val="20"/>
              </w:rPr>
              <w:t>otrafi zidentyfikować rodzaj badania klinicznego oraz ocenić jego wiarygodność na podstawie dostępnych informacji.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36B4E" w14:textId="30A5E142" w:rsidR="00994B4D" w:rsidRDefault="00275349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75349">
              <w:rPr>
                <w:rFonts w:ascii="Arial" w:eastAsia="Arial" w:hAnsi="Arial" w:cs="Arial"/>
                <w:color w:val="000000"/>
                <w:sz w:val="20"/>
                <w:szCs w:val="20"/>
              </w:rPr>
              <w:t>IB1_U03</w:t>
            </w:r>
          </w:p>
        </w:tc>
      </w:tr>
      <w:tr w:rsidR="00994B4D" w14:paraId="2474AF5D" w14:textId="77777777" w:rsidTr="00D967FC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73154D46" w14:textId="77777777" w:rsidR="00994B4D" w:rsidRDefault="00994B4D" w:rsidP="00D96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26BC5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2D2946" w14:textId="192B3C4F" w:rsidR="00994B4D" w:rsidRDefault="009262BC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275349" w:rsidRPr="00275349">
              <w:rPr>
                <w:rFonts w:ascii="Arial" w:eastAsia="Arial" w:hAnsi="Arial" w:cs="Arial"/>
                <w:color w:val="000000"/>
                <w:sz w:val="20"/>
                <w:szCs w:val="20"/>
              </w:rPr>
              <w:t>otrafi interpretować wyniki badań klinicznych w kontekście zastosowań w medycynie i inżynierii biomedycznej.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551EC" w14:textId="77A892DF" w:rsidR="00994B4D" w:rsidRDefault="00275349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75349">
              <w:rPr>
                <w:rFonts w:ascii="Arial" w:eastAsia="Arial" w:hAnsi="Arial" w:cs="Arial"/>
                <w:color w:val="000000"/>
                <w:sz w:val="20"/>
                <w:szCs w:val="20"/>
              </w:rPr>
              <w:t>IB1_U11</w:t>
            </w:r>
          </w:p>
        </w:tc>
      </w:tr>
      <w:tr w:rsidR="00994B4D" w14:paraId="2EA3E7A0" w14:textId="77777777" w:rsidTr="00B46CD2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785A74" w14:textId="77777777" w:rsidR="00994B4D" w:rsidRDefault="00994B4D" w:rsidP="00D96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2DB8C" w14:textId="670DF184" w:rsidR="00994B4D" w:rsidRDefault="00275349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1D67AC" w14:textId="51D99D13" w:rsidR="00994B4D" w:rsidRDefault="009262BC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275349" w:rsidRPr="00275349">
              <w:rPr>
                <w:rFonts w:ascii="Arial" w:eastAsia="Arial" w:hAnsi="Arial" w:cs="Arial"/>
                <w:color w:val="000000"/>
                <w:sz w:val="20"/>
                <w:szCs w:val="20"/>
              </w:rPr>
              <w:t>otrafi korzystać z baz danych i źródeł naukowych w celu wyszukiwania wyników badań klinicznych.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EF4D9" w14:textId="7F96BF31" w:rsidR="00994B4D" w:rsidRDefault="00275349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75349">
              <w:rPr>
                <w:rFonts w:ascii="Arial" w:eastAsia="Arial" w:hAnsi="Arial" w:cs="Arial"/>
                <w:color w:val="000000"/>
                <w:sz w:val="20"/>
                <w:szCs w:val="20"/>
              </w:rPr>
              <w:t>IB1_U01</w:t>
            </w:r>
          </w:p>
        </w:tc>
      </w:tr>
      <w:tr w:rsidR="00994B4D" w14:paraId="61DC6503" w14:textId="77777777" w:rsidTr="00B46CD2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F9A0D7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C4F64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9E8FC2" w14:textId="4C0545B2" w:rsidR="00994B4D" w:rsidRDefault="009262BC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</w:t>
            </w:r>
            <w:r w:rsidR="00275349" w:rsidRPr="00275349">
              <w:rPr>
                <w:rFonts w:ascii="Arial" w:eastAsia="Arial" w:hAnsi="Arial" w:cs="Arial"/>
                <w:color w:val="000000"/>
                <w:sz w:val="20"/>
                <w:szCs w:val="20"/>
              </w:rPr>
              <w:t>ozumie potrzebę ciągłego aktualizowania wiedzy na podstawie wyników badań naukowych.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DFCEA" w14:textId="10B1974A" w:rsidR="00994B4D" w:rsidRDefault="00275349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75349">
              <w:rPr>
                <w:rFonts w:ascii="Arial" w:eastAsia="Arial" w:hAnsi="Arial" w:cs="Arial"/>
                <w:color w:val="000000"/>
                <w:sz w:val="20"/>
                <w:szCs w:val="20"/>
              </w:rPr>
              <w:t>IB1_K01</w:t>
            </w:r>
          </w:p>
        </w:tc>
      </w:tr>
      <w:tr w:rsidR="00994B4D" w14:paraId="6F29242A" w14:textId="77777777" w:rsidTr="00275349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1C1348" w14:textId="77777777" w:rsidR="00994B4D" w:rsidRDefault="00994B4D" w:rsidP="00D96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CA046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3D8595" w14:textId="099C8FA5" w:rsidR="00994B4D" w:rsidRDefault="009262BC" w:rsidP="00D967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</w:t>
            </w:r>
            <w:r w:rsidR="00275349" w:rsidRPr="00275349">
              <w:rPr>
                <w:rFonts w:ascii="Arial" w:eastAsia="Arial" w:hAnsi="Arial" w:cs="Arial"/>
                <w:color w:val="000000"/>
                <w:sz w:val="20"/>
                <w:szCs w:val="20"/>
              </w:rPr>
              <w:t>est świadomy odpowiedzialności związanej z wykorzystaniem wyników badań klinicznych w praktyce medycznej.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46D2D" w14:textId="77777777" w:rsidR="00B46CD2" w:rsidRDefault="00B46CD2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IB1_K03</w:t>
            </w:r>
          </w:p>
          <w:p w14:paraId="2F3A6B0A" w14:textId="545D45CB" w:rsidR="00994B4D" w:rsidRDefault="00275349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75349">
              <w:rPr>
                <w:rFonts w:ascii="Arial" w:eastAsia="Arial" w:hAnsi="Arial" w:cs="Arial"/>
                <w:color w:val="000000"/>
                <w:sz w:val="20"/>
                <w:szCs w:val="20"/>
              </w:rPr>
              <w:t>IB1_K04</w:t>
            </w:r>
          </w:p>
        </w:tc>
      </w:tr>
    </w:tbl>
    <w:p w14:paraId="03452973" w14:textId="77777777" w:rsidR="00994B4D" w:rsidRDefault="00994B4D" w:rsidP="00994B4D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0F53C4F9" w14:textId="77777777" w:rsidR="00994B4D" w:rsidRDefault="00994B4D" w:rsidP="00994B4D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TREŚCI PROGRAMOWE</w:t>
      </w:r>
    </w:p>
    <w:p w14:paraId="1BB82DAC" w14:textId="77777777" w:rsidR="00994B4D" w:rsidRDefault="00994B4D" w:rsidP="00994B4D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994B4D" w14:paraId="15101BED" w14:textId="77777777" w:rsidTr="00D967FC">
        <w:trPr>
          <w:cantSplit/>
        </w:trPr>
        <w:tc>
          <w:tcPr>
            <w:tcW w:w="1417" w:type="dxa"/>
          </w:tcPr>
          <w:p w14:paraId="03BCE638" w14:textId="33309292" w:rsidR="00994B4D" w:rsidRDefault="00B46CD2" w:rsidP="00D967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00D8B7CE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994B4D" w14:paraId="07AE51DB" w14:textId="77777777" w:rsidTr="00D967FC">
        <w:trPr>
          <w:cantSplit/>
          <w:trHeight w:val="710"/>
        </w:trPr>
        <w:tc>
          <w:tcPr>
            <w:tcW w:w="1417" w:type="dxa"/>
            <w:vAlign w:val="center"/>
          </w:tcPr>
          <w:p w14:paraId="260C0E85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32533BC9" w14:textId="24B17402" w:rsidR="002E30EB" w:rsidRPr="002E30EB" w:rsidRDefault="002E30EB" w:rsidP="002E30E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E30EB">
              <w:rPr>
                <w:rFonts w:ascii="Arial" w:eastAsia="Arial" w:hAnsi="Arial" w:cs="Arial"/>
                <w:color w:val="000000"/>
                <w:sz w:val="20"/>
                <w:szCs w:val="20"/>
              </w:rPr>
              <w:t>Wprowadzenie do badań klinicznych – definicje, historia i znaczenie.</w:t>
            </w:r>
          </w:p>
          <w:p w14:paraId="53D8C7BC" w14:textId="3D88D0C0" w:rsidR="002E30EB" w:rsidRPr="002E30EB" w:rsidRDefault="002E30EB" w:rsidP="002E30E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E30EB">
              <w:rPr>
                <w:rFonts w:ascii="Arial" w:eastAsia="Arial" w:hAnsi="Arial" w:cs="Arial"/>
                <w:color w:val="000000"/>
                <w:sz w:val="20"/>
                <w:szCs w:val="20"/>
              </w:rPr>
              <w:t>Rodzaje badań klinicznych i ich klasyfikacja.</w:t>
            </w:r>
          </w:p>
          <w:p w14:paraId="6855C4E3" w14:textId="2653A280" w:rsidR="002E30EB" w:rsidRPr="002E30EB" w:rsidRDefault="002E30EB" w:rsidP="002E30E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E30EB">
              <w:rPr>
                <w:rFonts w:ascii="Arial" w:eastAsia="Arial" w:hAnsi="Arial" w:cs="Arial"/>
                <w:color w:val="000000"/>
                <w:sz w:val="20"/>
                <w:szCs w:val="20"/>
              </w:rPr>
              <w:t>Fazy badań klinicznych (I–IV).</w:t>
            </w:r>
          </w:p>
          <w:p w14:paraId="6A5FFD85" w14:textId="65BBF421" w:rsidR="002E30EB" w:rsidRPr="002E30EB" w:rsidRDefault="002E30EB" w:rsidP="002E30E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E30EB">
              <w:rPr>
                <w:rFonts w:ascii="Arial" w:eastAsia="Arial" w:hAnsi="Arial" w:cs="Arial"/>
                <w:color w:val="000000"/>
                <w:sz w:val="20"/>
                <w:szCs w:val="20"/>
              </w:rPr>
              <w:t>Projektowanie badania klinicznego – protokół badania.</w:t>
            </w:r>
          </w:p>
          <w:p w14:paraId="7F529DD4" w14:textId="74423B8A" w:rsidR="002E30EB" w:rsidRPr="002E30EB" w:rsidRDefault="002E30EB" w:rsidP="002E30E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E30EB">
              <w:rPr>
                <w:rFonts w:ascii="Arial" w:eastAsia="Arial" w:hAnsi="Arial" w:cs="Arial"/>
                <w:color w:val="000000"/>
                <w:sz w:val="20"/>
                <w:szCs w:val="20"/>
              </w:rPr>
              <w:t>Randomizacja, zaślepienie, grupy kontrolne.</w:t>
            </w:r>
          </w:p>
          <w:p w14:paraId="3A6274D0" w14:textId="14C8AF10" w:rsidR="002E30EB" w:rsidRPr="002E30EB" w:rsidRDefault="002E30EB" w:rsidP="002E30E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E30EB">
              <w:rPr>
                <w:rFonts w:ascii="Arial" w:eastAsia="Arial" w:hAnsi="Arial" w:cs="Arial"/>
                <w:color w:val="000000"/>
                <w:sz w:val="20"/>
                <w:szCs w:val="20"/>
              </w:rPr>
              <w:t>Dobra Praktyka Kliniczna (GCP).</w:t>
            </w:r>
          </w:p>
          <w:p w14:paraId="14D4D116" w14:textId="4A45EB95" w:rsidR="002E30EB" w:rsidRPr="002E30EB" w:rsidRDefault="002E30EB" w:rsidP="002E30E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E30EB">
              <w:rPr>
                <w:rFonts w:ascii="Arial" w:eastAsia="Arial" w:hAnsi="Arial" w:cs="Arial"/>
                <w:color w:val="000000"/>
                <w:sz w:val="20"/>
                <w:szCs w:val="20"/>
              </w:rPr>
              <w:t>Aspekty etyczne – świadoma zgoda, komisje bioetyczne.</w:t>
            </w:r>
          </w:p>
          <w:p w14:paraId="38DFC140" w14:textId="349B2F97" w:rsidR="002E30EB" w:rsidRPr="002E30EB" w:rsidRDefault="002E30EB" w:rsidP="002E30E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E30EB">
              <w:rPr>
                <w:rFonts w:ascii="Arial" w:eastAsia="Arial" w:hAnsi="Arial" w:cs="Arial"/>
                <w:color w:val="000000"/>
                <w:sz w:val="20"/>
                <w:szCs w:val="20"/>
              </w:rPr>
              <w:t>Regulacje prawne (UE i Polska) dotyczące badań klinicznych i wyrobów medycznych.</w:t>
            </w:r>
          </w:p>
          <w:p w14:paraId="1B4C0685" w14:textId="012D47EB" w:rsidR="002E30EB" w:rsidRPr="002E30EB" w:rsidRDefault="002E30EB" w:rsidP="002E30E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E30EB">
              <w:rPr>
                <w:rFonts w:ascii="Arial" w:eastAsia="Arial" w:hAnsi="Arial" w:cs="Arial"/>
                <w:color w:val="000000"/>
                <w:sz w:val="20"/>
                <w:szCs w:val="20"/>
              </w:rPr>
              <w:t>Rola sponsora, badacza i zespołu badawczego.</w:t>
            </w:r>
          </w:p>
          <w:p w14:paraId="56B4344C" w14:textId="4B29D02B" w:rsidR="002E30EB" w:rsidRPr="002E30EB" w:rsidRDefault="002E30EB" w:rsidP="002E30E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E30EB">
              <w:rPr>
                <w:rFonts w:ascii="Arial" w:eastAsia="Arial" w:hAnsi="Arial" w:cs="Arial"/>
                <w:color w:val="000000"/>
                <w:sz w:val="20"/>
                <w:szCs w:val="20"/>
              </w:rPr>
              <w:t>Monitorowanie i zarządzanie badaniem klinicznym.</w:t>
            </w:r>
          </w:p>
          <w:p w14:paraId="3795C4DE" w14:textId="5DE3051B" w:rsidR="00994B4D" w:rsidRDefault="002E30EB" w:rsidP="0019640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E30EB">
              <w:rPr>
                <w:rFonts w:ascii="Arial" w:eastAsia="Arial" w:hAnsi="Arial" w:cs="Arial"/>
                <w:color w:val="000000"/>
                <w:sz w:val="20"/>
                <w:szCs w:val="20"/>
              </w:rPr>
              <w:t>Bezpieczeństwo uczestników – zdarzenia niepożądane.</w:t>
            </w:r>
          </w:p>
        </w:tc>
      </w:tr>
    </w:tbl>
    <w:p w14:paraId="638785E2" w14:textId="77777777" w:rsidR="00994B4D" w:rsidRDefault="00994B4D" w:rsidP="00994B4D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61280B43" w14:textId="77777777" w:rsidR="00994B4D" w:rsidRDefault="00994B4D" w:rsidP="00994B4D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METODY WERYFIKACJI EFEKTÓW UCZENIA SIĘ</w:t>
      </w:r>
    </w:p>
    <w:p w14:paraId="00B316CB" w14:textId="77777777" w:rsidR="00A4311C" w:rsidRDefault="00A4311C" w:rsidP="00994B4D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994B4D" w14:paraId="13D26699" w14:textId="77777777" w:rsidTr="00D967FC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5844F336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683351B4" w14:textId="67556831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Metody sprawdzania efektów kształcenia </w:t>
            </w:r>
          </w:p>
        </w:tc>
      </w:tr>
      <w:tr w:rsidR="00994B4D" w14:paraId="7EC58A04" w14:textId="77777777" w:rsidTr="00D967FC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09B6A6E5" w14:textId="77777777" w:rsidR="00994B4D" w:rsidRDefault="00994B4D" w:rsidP="00D967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F2D5238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48B7FC92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556138CA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0DCC8FBA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7BB28D16" w14:textId="77777777" w:rsidR="00994B4D" w:rsidRDefault="00994B4D" w:rsidP="009262BC">
            <w:pPr>
              <w:ind w:left="-83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0BDB7FE1" w14:textId="39C5ACAC" w:rsidR="00994B4D" w:rsidRDefault="009262BC" w:rsidP="00D967F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A9406E">
              <w:rPr>
                <w:rFonts w:ascii="Arial" w:hAnsi="Arial" w:cs="Arial"/>
                <w:b/>
                <w:sz w:val="18"/>
                <w:szCs w:val="18"/>
              </w:rPr>
              <w:t>Inne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110EA">
              <w:rPr>
                <w:rFonts w:ascii="Arial" w:hAnsi="Arial" w:cs="Arial"/>
                <w:bCs/>
                <w:sz w:val="18"/>
                <w:szCs w:val="18"/>
              </w:rPr>
              <w:t>(obserwacja, dyskusja)</w:t>
            </w:r>
          </w:p>
        </w:tc>
      </w:tr>
      <w:tr w:rsidR="00994B4D" w14:paraId="667A9B3D" w14:textId="77777777" w:rsidTr="00D967FC">
        <w:trPr>
          <w:cantSplit/>
          <w:trHeight w:val="285"/>
        </w:trPr>
        <w:tc>
          <w:tcPr>
            <w:tcW w:w="1121" w:type="dxa"/>
            <w:vAlign w:val="center"/>
          </w:tcPr>
          <w:p w14:paraId="7B4CACE4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4791A72E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9C76F65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3094DCF" w14:textId="373FEC3D" w:rsidR="00994B4D" w:rsidRDefault="002E30EB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6FAC90E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DFFE32B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CBAD498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94B4D" w14:paraId="181EA358" w14:textId="77777777" w:rsidTr="00D967FC">
        <w:trPr>
          <w:cantSplit/>
          <w:trHeight w:val="285"/>
        </w:trPr>
        <w:tc>
          <w:tcPr>
            <w:tcW w:w="1121" w:type="dxa"/>
            <w:vAlign w:val="center"/>
          </w:tcPr>
          <w:p w14:paraId="08A27311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1361" w:type="dxa"/>
            <w:vAlign w:val="center"/>
          </w:tcPr>
          <w:p w14:paraId="5B2508F9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6D62255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FEFE39B" w14:textId="1E06E976" w:rsidR="00994B4D" w:rsidRDefault="002E30EB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40FB8B26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D16027B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069DBB6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94B4D" w14:paraId="3316F34E" w14:textId="77777777" w:rsidTr="00D967FC">
        <w:trPr>
          <w:cantSplit/>
          <w:trHeight w:val="285"/>
        </w:trPr>
        <w:tc>
          <w:tcPr>
            <w:tcW w:w="1121" w:type="dxa"/>
            <w:vAlign w:val="center"/>
          </w:tcPr>
          <w:p w14:paraId="6A6D32B8" w14:textId="77190C4F" w:rsidR="00994B4D" w:rsidRDefault="00275349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1361" w:type="dxa"/>
            <w:vAlign w:val="center"/>
          </w:tcPr>
          <w:p w14:paraId="7A3FAF2E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8307EF4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7835198" w14:textId="0C9100D1" w:rsidR="00994B4D" w:rsidRDefault="002E30EB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3DE3746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EFB2010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30A0964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94B4D" w14:paraId="38342D03" w14:textId="77777777" w:rsidTr="00D967FC">
        <w:trPr>
          <w:cantSplit/>
          <w:trHeight w:val="285"/>
        </w:trPr>
        <w:tc>
          <w:tcPr>
            <w:tcW w:w="1121" w:type="dxa"/>
            <w:vAlign w:val="center"/>
          </w:tcPr>
          <w:p w14:paraId="1280D71A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73C8A9CE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42727DD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D313602" w14:textId="3EF6B9CF" w:rsidR="00994B4D" w:rsidRDefault="002E30EB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3F1B3C9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A8ADD50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C594836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94B4D" w14:paraId="17ACC851" w14:textId="77777777" w:rsidTr="00D967FC">
        <w:trPr>
          <w:cantSplit/>
          <w:trHeight w:val="285"/>
        </w:trPr>
        <w:tc>
          <w:tcPr>
            <w:tcW w:w="1121" w:type="dxa"/>
            <w:vAlign w:val="center"/>
          </w:tcPr>
          <w:p w14:paraId="44AFAD6C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229CE034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751E7CE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C36BD87" w14:textId="6C7CE0FD" w:rsidR="00994B4D" w:rsidRDefault="00275349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75349"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7B11A8E6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F897CFB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88CABF0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94B4D" w14:paraId="176EDFFB" w14:textId="77777777" w:rsidTr="00D967FC">
        <w:trPr>
          <w:cantSplit/>
          <w:trHeight w:val="285"/>
        </w:trPr>
        <w:tc>
          <w:tcPr>
            <w:tcW w:w="1121" w:type="dxa"/>
            <w:vAlign w:val="center"/>
          </w:tcPr>
          <w:p w14:paraId="5A8D92C2" w14:textId="610A227D" w:rsidR="00994B4D" w:rsidRDefault="00275349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U03</w:t>
            </w:r>
          </w:p>
        </w:tc>
        <w:tc>
          <w:tcPr>
            <w:tcW w:w="1361" w:type="dxa"/>
            <w:vAlign w:val="center"/>
          </w:tcPr>
          <w:p w14:paraId="0443F353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DDA5845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C7933D7" w14:textId="1DB574D2" w:rsidR="00994B4D" w:rsidRDefault="00275349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75349"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50C6CB12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5695710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53E05BC" w14:textId="77777777" w:rsidR="00994B4D" w:rsidRDefault="00994B4D" w:rsidP="00D967F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797207" w14:paraId="73456573" w14:textId="77777777" w:rsidTr="00D967FC">
        <w:trPr>
          <w:cantSplit/>
          <w:trHeight w:val="285"/>
        </w:trPr>
        <w:tc>
          <w:tcPr>
            <w:tcW w:w="1121" w:type="dxa"/>
            <w:vAlign w:val="center"/>
          </w:tcPr>
          <w:p w14:paraId="13935C21" w14:textId="77777777" w:rsidR="00797207" w:rsidRDefault="00797207" w:rsidP="0079720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17421D75" w14:textId="77777777" w:rsidR="00797207" w:rsidRDefault="00797207" w:rsidP="0079720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E70BF35" w14:textId="77777777" w:rsidR="00797207" w:rsidRDefault="00797207" w:rsidP="0079720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6644CD1" w14:textId="27C044A5" w:rsidR="00797207" w:rsidRDefault="00797207" w:rsidP="0079720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0E3AB5D" w14:textId="77777777" w:rsidR="00797207" w:rsidRDefault="00797207" w:rsidP="0079720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9320CE3" w14:textId="77777777" w:rsidR="00797207" w:rsidRDefault="00797207" w:rsidP="0079720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0255547" w14:textId="2560BE2A" w:rsidR="00797207" w:rsidRDefault="00797207" w:rsidP="0079720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75349"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797207" w14:paraId="1CF06811" w14:textId="77777777" w:rsidTr="00D967FC">
        <w:trPr>
          <w:cantSplit/>
          <w:trHeight w:val="285"/>
        </w:trPr>
        <w:tc>
          <w:tcPr>
            <w:tcW w:w="1121" w:type="dxa"/>
            <w:vAlign w:val="center"/>
          </w:tcPr>
          <w:p w14:paraId="4851D2C1" w14:textId="77777777" w:rsidR="00797207" w:rsidRDefault="00797207" w:rsidP="0079720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1361" w:type="dxa"/>
            <w:vAlign w:val="center"/>
          </w:tcPr>
          <w:p w14:paraId="060F1833" w14:textId="77777777" w:rsidR="00797207" w:rsidRDefault="00797207" w:rsidP="0079720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C200717" w14:textId="77777777" w:rsidR="00797207" w:rsidRDefault="00797207" w:rsidP="0079720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3BCB76D" w14:textId="1616301B" w:rsidR="00797207" w:rsidRDefault="00797207" w:rsidP="0079720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9D5A1AC" w14:textId="77777777" w:rsidR="00797207" w:rsidRDefault="00797207" w:rsidP="0079720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3A80B7D" w14:textId="77777777" w:rsidR="00797207" w:rsidRDefault="00797207" w:rsidP="0079720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0CDA99A" w14:textId="0B6C2302" w:rsidR="00797207" w:rsidRDefault="00797207" w:rsidP="0079720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75349"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</w:tbl>
    <w:p w14:paraId="3A171BFE" w14:textId="77777777" w:rsidR="00994B4D" w:rsidRDefault="00994B4D" w:rsidP="00994B4D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139B297E" w14:textId="77777777" w:rsidR="00736084" w:rsidRDefault="00736084" w:rsidP="00736084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FORMA I WARUNKI ZALICZENIA</w:t>
      </w:r>
    </w:p>
    <w:p w14:paraId="429380B1" w14:textId="77777777" w:rsidR="00736084" w:rsidRDefault="00736084" w:rsidP="00736084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736084" w14:paraId="72F336D4" w14:textId="77777777" w:rsidTr="007B6483">
        <w:trPr>
          <w:cantSplit/>
        </w:trPr>
        <w:tc>
          <w:tcPr>
            <w:tcW w:w="1328" w:type="dxa"/>
            <w:vAlign w:val="center"/>
          </w:tcPr>
          <w:p w14:paraId="2FBCEFCD" w14:textId="1621BEEB" w:rsidR="00736084" w:rsidRDefault="00736084" w:rsidP="007B648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7E485BB8" w14:textId="77777777" w:rsidR="00736084" w:rsidRDefault="00736084" w:rsidP="007B648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38F3904A" w14:textId="77777777" w:rsidR="00736084" w:rsidRDefault="00736084" w:rsidP="007B648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736084" w14:paraId="15373BAE" w14:textId="77777777" w:rsidTr="007B6483">
        <w:trPr>
          <w:cantSplit/>
        </w:trPr>
        <w:tc>
          <w:tcPr>
            <w:tcW w:w="1328" w:type="dxa"/>
            <w:vAlign w:val="center"/>
          </w:tcPr>
          <w:p w14:paraId="778B5BF2" w14:textId="77777777" w:rsidR="00736084" w:rsidRDefault="00736084" w:rsidP="007B648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385359B6" w14:textId="42AA2522" w:rsidR="00736084" w:rsidRPr="00B46CD2" w:rsidRDefault="00DF45EA" w:rsidP="0079720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z</w:t>
            </w:r>
            <w:r w:rsidR="00B46CD2" w:rsidRPr="00B46CD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aliczenie na ocenę</w:t>
            </w:r>
          </w:p>
        </w:tc>
        <w:tc>
          <w:tcPr>
            <w:tcW w:w="5595" w:type="dxa"/>
            <w:vAlign w:val="center"/>
          </w:tcPr>
          <w:p w14:paraId="70A56C43" w14:textId="7FAF0193" w:rsidR="00736084" w:rsidRDefault="00B46CD2" w:rsidP="007B648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Uzyskanie 50% punktów z kolokwium </w:t>
            </w:r>
          </w:p>
        </w:tc>
      </w:tr>
    </w:tbl>
    <w:p w14:paraId="3028549B" w14:textId="77777777" w:rsidR="00736084" w:rsidRDefault="00736084" w:rsidP="00736084">
      <w:pPr>
        <w:rPr>
          <w:rFonts w:ascii="Arial" w:eastAsia="Arial" w:hAnsi="Arial" w:cs="Arial"/>
          <w:b/>
          <w:bCs/>
          <w:color w:val="000000"/>
        </w:rPr>
      </w:pPr>
    </w:p>
    <w:p w14:paraId="16429AB3" w14:textId="77777777" w:rsidR="00736084" w:rsidRDefault="00736084" w:rsidP="00736084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NAKŁAD PRACY STUDENTA</w:t>
      </w:r>
    </w:p>
    <w:p w14:paraId="14358E16" w14:textId="77777777" w:rsidR="00736084" w:rsidRDefault="00736084" w:rsidP="00736084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736084" w14:paraId="2A3D87AC" w14:textId="77777777" w:rsidTr="007B6483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98994A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736084" w14:paraId="5DA57474" w14:textId="77777777" w:rsidTr="007B6483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8A9885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09E14A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4857C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51C953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736084" w14:paraId="4009AF30" w14:textId="77777777" w:rsidTr="007B6483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71775C" w14:textId="77777777" w:rsidR="00736084" w:rsidRDefault="00736084" w:rsidP="007B6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FCC982" w14:textId="77777777" w:rsidR="00736084" w:rsidRDefault="00736084" w:rsidP="007B6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B45D6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2F2C4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822BF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6084" w14:paraId="774693E7" w14:textId="77777777" w:rsidTr="00797207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E9287F3" w14:textId="77777777" w:rsidR="00736084" w:rsidRDefault="00736084" w:rsidP="007B64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6764200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1CEFA33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C616E90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0DB63B4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B8CBE9E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1797F28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D0FC726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157B753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D20CB2D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E1F3B3D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F306E58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0062858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736084" w14:paraId="661EE779" w14:textId="77777777" w:rsidTr="00797207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9A5003F" w14:textId="77777777" w:rsidR="00736084" w:rsidRDefault="00736084" w:rsidP="007B6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A07707D" w14:textId="77777777" w:rsidR="00736084" w:rsidRDefault="00736084" w:rsidP="007B6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A735211" w14:textId="77777777" w:rsidR="00736084" w:rsidRPr="009262BC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262B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vAlign w:val="center"/>
          </w:tcPr>
          <w:p w14:paraId="052003F6" w14:textId="77777777" w:rsidR="00736084" w:rsidRPr="009262BC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3844A72B" w14:textId="77777777" w:rsidR="00736084" w:rsidRPr="009262BC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3CCDFC4E" w14:textId="77777777" w:rsidR="00736084" w:rsidRPr="009262BC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45551474" w14:textId="77777777" w:rsidR="00736084" w:rsidRPr="009262BC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BFE70FE" w14:textId="5D50062B" w:rsidR="00736084" w:rsidRPr="009262BC" w:rsidRDefault="0019640C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262B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1B41ABB9" w14:textId="77777777" w:rsidR="00736084" w:rsidRDefault="00736084" w:rsidP="007B6483">
            <w:pPr>
              <w:jc w:val="center"/>
            </w:pPr>
          </w:p>
        </w:tc>
        <w:tc>
          <w:tcPr>
            <w:tcW w:w="425" w:type="dxa"/>
            <w:vAlign w:val="center"/>
          </w:tcPr>
          <w:p w14:paraId="41659DF7" w14:textId="77777777" w:rsidR="00736084" w:rsidRDefault="00736084" w:rsidP="007B6483">
            <w:pPr>
              <w:jc w:val="center"/>
            </w:pPr>
          </w:p>
        </w:tc>
        <w:tc>
          <w:tcPr>
            <w:tcW w:w="425" w:type="dxa"/>
            <w:vAlign w:val="center"/>
          </w:tcPr>
          <w:p w14:paraId="7269EAB0" w14:textId="77777777" w:rsidR="00736084" w:rsidRDefault="00736084" w:rsidP="007B6483">
            <w:pPr>
              <w:jc w:val="center"/>
            </w:pPr>
          </w:p>
        </w:tc>
        <w:tc>
          <w:tcPr>
            <w:tcW w:w="426" w:type="dxa"/>
            <w:vAlign w:val="center"/>
          </w:tcPr>
          <w:p w14:paraId="645D5999" w14:textId="77777777" w:rsidR="00736084" w:rsidRDefault="00736084" w:rsidP="007B6483">
            <w:pPr>
              <w:jc w:val="center"/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C431F91" w14:textId="77777777" w:rsidR="00736084" w:rsidRDefault="00736084" w:rsidP="007B6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736084" w14:paraId="0421BDE7" w14:textId="77777777" w:rsidTr="00797207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4AA2F914" w14:textId="77777777" w:rsidR="00736084" w:rsidRDefault="00736084" w:rsidP="007B64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693A5239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7D714C5D" w14:textId="62098E4A" w:rsidR="00736084" w:rsidRPr="009262BC" w:rsidRDefault="0019640C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262B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7E8B8F0E" w14:textId="77777777" w:rsidR="00736084" w:rsidRPr="009262BC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AFC1548" w14:textId="77777777" w:rsidR="00736084" w:rsidRPr="009262BC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3C9351C" w14:textId="77777777" w:rsidR="00736084" w:rsidRPr="009262BC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190757BA" w14:textId="77777777" w:rsidR="00736084" w:rsidRPr="009262BC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9BD4B45" w14:textId="23A49197" w:rsidR="00736084" w:rsidRPr="009262BC" w:rsidRDefault="0019640C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262B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7DFD6197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7C95E1A7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1CFEB0FE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vAlign w:val="center"/>
          </w:tcPr>
          <w:p w14:paraId="71D8B459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218B9D64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736084" w14:paraId="55CE7EDD" w14:textId="77777777" w:rsidTr="007B6483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1D7EFFB7" w14:textId="77777777" w:rsidR="00736084" w:rsidRDefault="00736084" w:rsidP="007B64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2C24DD2F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D46156A" w14:textId="2658D2C4" w:rsidR="00736084" w:rsidRDefault="0019640C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4B045F9" w14:textId="5FE5747C" w:rsidR="00736084" w:rsidRDefault="0019640C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736084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1979195B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736084" w14:paraId="5CBDD0C0" w14:textId="77777777" w:rsidTr="007B6483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6DE5D713" w14:textId="77777777" w:rsidR="00736084" w:rsidRDefault="00736084" w:rsidP="007B64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2578D83C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80C31AB" w14:textId="7BD0F71C" w:rsidR="00736084" w:rsidRDefault="0019640C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0,6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6DA259D" w14:textId="5F6ECC7A" w:rsidR="00736084" w:rsidRDefault="00736084" w:rsidP="00196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</w:t>
            </w:r>
            <w:r w:rsidR="0019640C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29E1F697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736084" w14:paraId="739C9175" w14:textId="77777777" w:rsidTr="007B6483">
        <w:trPr>
          <w:cantSplit/>
          <w:trHeight w:val="690"/>
        </w:trPr>
        <w:tc>
          <w:tcPr>
            <w:tcW w:w="510" w:type="dxa"/>
            <w:vAlign w:val="center"/>
          </w:tcPr>
          <w:p w14:paraId="78FE440B" w14:textId="77777777" w:rsidR="00736084" w:rsidRDefault="00736084" w:rsidP="007B64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D854239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0C4A51A9" w14:textId="1C535558" w:rsidR="00736084" w:rsidRDefault="0019640C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2126" w:type="dxa"/>
            <w:gridSpan w:val="5"/>
            <w:vAlign w:val="center"/>
          </w:tcPr>
          <w:p w14:paraId="1A2B88C7" w14:textId="124F3B53" w:rsidR="00736084" w:rsidRDefault="0019640C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796" w:type="dxa"/>
            <w:vAlign w:val="center"/>
          </w:tcPr>
          <w:p w14:paraId="132AFF9B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736084" w14:paraId="6A8914A2" w14:textId="77777777" w:rsidTr="007B6483">
        <w:trPr>
          <w:cantSplit/>
          <w:trHeight w:val="454"/>
        </w:trPr>
        <w:tc>
          <w:tcPr>
            <w:tcW w:w="510" w:type="dxa"/>
            <w:vAlign w:val="center"/>
          </w:tcPr>
          <w:p w14:paraId="58851F87" w14:textId="77777777" w:rsidR="00736084" w:rsidRDefault="00736084" w:rsidP="007B64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61758C9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48B5C939" w14:textId="7DCFC842" w:rsidR="00736084" w:rsidRDefault="00736084" w:rsidP="00196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</w:t>
            </w:r>
            <w:r w:rsidR="0019640C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126" w:type="dxa"/>
            <w:gridSpan w:val="5"/>
            <w:vAlign w:val="center"/>
          </w:tcPr>
          <w:p w14:paraId="00F55E03" w14:textId="57D9AACB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="0019640C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,6</w:t>
            </w:r>
          </w:p>
        </w:tc>
        <w:tc>
          <w:tcPr>
            <w:tcW w:w="796" w:type="dxa"/>
            <w:vAlign w:val="center"/>
          </w:tcPr>
          <w:p w14:paraId="60244572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736084" w14:paraId="5C58055D" w14:textId="77777777" w:rsidTr="007B6483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27E97793" w14:textId="77777777" w:rsidR="00736084" w:rsidRDefault="00736084" w:rsidP="007B64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429D0B62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DCA854C" w14:textId="2742836A" w:rsidR="00736084" w:rsidRDefault="0019640C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D686E27" w14:textId="547A1B24" w:rsidR="00736084" w:rsidRDefault="0019640C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2A56BB31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736084" w14:paraId="6EA64009" w14:textId="77777777" w:rsidTr="007B6483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37D2B453" w14:textId="77777777" w:rsidR="00736084" w:rsidRDefault="00736084" w:rsidP="007B64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295CB171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40FF4FF" w14:textId="2494148F" w:rsidR="00736084" w:rsidRDefault="0019640C" w:rsidP="00196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336B646" w14:textId="77EC5699" w:rsidR="00736084" w:rsidRDefault="0019640C" w:rsidP="00196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74FB7AE3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736084" w14:paraId="79757489" w14:textId="77777777" w:rsidTr="007B6483">
        <w:trPr>
          <w:cantSplit/>
          <w:trHeight w:val="454"/>
        </w:trPr>
        <w:tc>
          <w:tcPr>
            <w:tcW w:w="510" w:type="dxa"/>
            <w:vAlign w:val="center"/>
          </w:tcPr>
          <w:p w14:paraId="7AF396EC" w14:textId="77777777" w:rsidR="00736084" w:rsidRDefault="00736084" w:rsidP="007B64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DF1CD19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7056318A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2126" w:type="dxa"/>
            <w:gridSpan w:val="5"/>
            <w:vAlign w:val="center"/>
          </w:tcPr>
          <w:p w14:paraId="35B765E8" w14:textId="0D9BEE5C" w:rsidR="00736084" w:rsidRDefault="0019640C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96" w:type="dxa"/>
            <w:vAlign w:val="center"/>
          </w:tcPr>
          <w:p w14:paraId="57CD48FA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736084" w14:paraId="6B4DAF9F" w14:textId="77777777" w:rsidTr="0019640C">
        <w:trPr>
          <w:cantSplit/>
          <w:trHeight w:val="454"/>
        </w:trPr>
        <w:tc>
          <w:tcPr>
            <w:tcW w:w="510" w:type="dxa"/>
            <w:vAlign w:val="center"/>
          </w:tcPr>
          <w:p w14:paraId="2A04A42E" w14:textId="77777777" w:rsidR="00736084" w:rsidRDefault="00736084" w:rsidP="007B64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F1B4EA8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25A5439F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501FF444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96" w:type="dxa"/>
            <w:vAlign w:val="center"/>
          </w:tcPr>
          <w:p w14:paraId="74EAB5CF" w14:textId="77777777" w:rsidR="00736084" w:rsidRDefault="00736084" w:rsidP="007B6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1E57567B" w14:textId="77777777" w:rsidR="00736084" w:rsidRDefault="00736084" w:rsidP="00736084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179D7FEF" w14:textId="77777777" w:rsidR="00736084" w:rsidRDefault="00736084" w:rsidP="00736084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LITERATURA</w:t>
      </w:r>
    </w:p>
    <w:p w14:paraId="10419FBC" w14:textId="77777777" w:rsidR="00736084" w:rsidRDefault="00736084" w:rsidP="00736084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</w:rPr>
      </w:pPr>
    </w:p>
    <w:p w14:paraId="4099B3B5" w14:textId="77777777" w:rsidR="00736084" w:rsidRDefault="00736084" w:rsidP="00736084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19640C">
        <w:rPr>
          <w:rFonts w:ascii="Arial" w:eastAsia="Arial" w:hAnsi="Arial" w:cs="Arial"/>
          <w:color w:val="000000"/>
          <w:sz w:val="20"/>
          <w:szCs w:val="20"/>
          <w:lang w:val="en-GB"/>
        </w:rPr>
        <w:t xml:space="preserve">International Council for Harmonisation of Technical Requirements for Pharmaceuticals for Human Use. </w:t>
      </w:r>
      <w:r w:rsidRPr="002E30EB">
        <w:rPr>
          <w:rFonts w:ascii="Arial" w:eastAsia="Arial" w:hAnsi="Arial" w:cs="Arial"/>
          <w:color w:val="000000"/>
          <w:sz w:val="20"/>
          <w:szCs w:val="20"/>
        </w:rPr>
        <w:t>ICH E6(R3): Guideline for Good Clinical Practice. ICH; 2025.</w:t>
      </w:r>
    </w:p>
    <w:p w14:paraId="638FFA5F" w14:textId="77777777" w:rsidR="00736084" w:rsidRPr="002E30EB" w:rsidRDefault="00736084" w:rsidP="00736084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19640C">
        <w:rPr>
          <w:rFonts w:ascii="Arial" w:eastAsia="Arial" w:hAnsi="Arial" w:cs="Arial"/>
          <w:color w:val="000000"/>
          <w:sz w:val="20"/>
          <w:szCs w:val="20"/>
          <w:lang w:val="en-GB"/>
        </w:rPr>
        <w:t xml:space="preserve">European Parliament and Council of the European Union. Regulation (EU) No 536/2014 on clinical trials on medicinal products for human use. </w:t>
      </w:r>
      <w:r w:rsidRPr="002E30EB">
        <w:rPr>
          <w:rFonts w:ascii="Arial" w:eastAsia="Arial" w:hAnsi="Arial" w:cs="Arial"/>
          <w:color w:val="000000"/>
          <w:sz w:val="20"/>
          <w:szCs w:val="20"/>
        </w:rPr>
        <w:t>Off J Eur Union. 2014;L158:1 76.</w:t>
      </w:r>
    </w:p>
    <w:p w14:paraId="258503A0" w14:textId="77777777" w:rsidR="00736084" w:rsidRDefault="00736084" w:rsidP="00736084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19640C">
        <w:rPr>
          <w:rFonts w:ascii="Arial" w:eastAsia="Arial" w:hAnsi="Arial" w:cs="Arial"/>
          <w:color w:val="000000"/>
          <w:sz w:val="20"/>
          <w:szCs w:val="20"/>
          <w:lang w:val="en-GB"/>
        </w:rPr>
        <w:t xml:space="preserve">World Medical Association. Declaration of Helsinki: Ethical principles for medical research involving human subjects. </w:t>
      </w:r>
      <w:r w:rsidRPr="002E30EB">
        <w:rPr>
          <w:rFonts w:ascii="Arial" w:eastAsia="Arial" w:hAnsi="Arial" w:cs="Arial"/>
          <w:color w:val="000000"/>
          <w:sz w:val="20"/>
          <w:szCs w:val="20"/>
        </w:rPr>
        <w:t>JAMA. 2013;310(20):2191 2194.</w:t>
      </w:r>
    </w:p>
    <w:p w14:paraId="7AE8E74A" w14:textId="77777777" w:rsidR="00736084" w:rsidRDefault="00736084" w:rsidP="00736084"/>
    <w:p w14:paraId="2399B0A6" w14:textId="51FC1F3D" w:rsidR="00994B4D" w:rsidRDefault="00994B4D" w:rsidP="00994B4D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sectPr w:rsidR="00994B4D">
      <w:footerReference w:type="default" r:id="rId7"/>
      <w:headerReference w:type="first" r:id="rId8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574C8" w14:textId="77777777" w:rsidR="00AB0E4D" w:rsidRDefault="00AB0E4D">
      <w:r>
        <w:separator/>
      </w:r>
    </w:p>
  </w:endnote>
  <w:endnote w:type="continuationSeparator" w:id="0">
    <w:p w14:paraId="418D87A5" w14:textId="77777777" w:rsidR="00AB0E4D" w:rsidRDefault="00AB0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38DC7" w14:textId="77777777" w:rsidR="00116D6A" w:rsidRDefault="00994B4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A4311C">
      <w:rPr>
        <w:rFonts w:ascii="Arial" w:eastAsia="Arial" w:hAnsi="Arial" w:cs="Arial"/>
        <w:noProof/>
        <w:color w:val="000000"/>
        <w:sz w:val="20"/>
        <w:szCs w:val="20"/>
      </w:rPr>
      <w:t>3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3382D1A7" w14:textId="77777777" w:rsidR="00116D6A" w:rsidRDefault="00116D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0F12D" w14:textId="77777777" w:rsidR="00AB0E4D" w:rsidRDefault="00AB0E4D">
      <w:r>
        <w:separator/>
      </w:r>
    </w:p>
  </w:footnote>
  <w:footnote w:type="continuationSeparator" w:id="0">
    <w:p w14:paraId="1FBA35FB" w14:textId="77777777" w:rsidR="00AB0E4D" w:rsidRDefault="00AB0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F0300" w14:textId="77777777" w:rsidR="00116D6A" w:rsidRDefault="00116D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3442D08C" w14:textId="77777777" w:rsidR="00116D6A" w:rsidRDefault="00994B4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43304436" wp14:editId="2DB5A23C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2C1DB0BD" wp14:editId="0A120D71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A7DBB"/>
    <w:multiLevelType w:val="multilevel"/>
    <w:tmpl w:val="9CE6B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D4E69"/>
    <w:multiLevelType w:val="hybridMultilevel"/>
    <w:tmpl w:val="9E744A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474212"/>
    <w:multiLevelType w:val="multilevel"/>
    <w:tmpl w:val="E3B63A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52284538">
    <w:abstractNumId w:val="0"/>
  </w:num>
  <w:num w:numId="2" w16cid:durableId="178351884">
    <w:abstractNumId w:val="2"/>
  </w:num>
  <w:num w:numId="3" w16cid:durableId="1666399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B4D"/>
    <w:rsid w:val="00026518"/>
    <w:rsid w:val="00057762"/>
    <w:rsid w:val="000C0270"/>
    <w:rsid w:val="000C7145"/>
    <w:rsid w:val="00111C19"/>
    <w:rsid w:val="00116D6A"/>
    <w:rsid w:val="0019640C"/>
    <w:rsid w:val="00275349"/>
    <w:rsid w:val="002E30EB"/>
    <w:rsid w:val="003642AB"/>
    <w:rsid w:val="005504CE"/>
    <w:rsid w:val="005F1FAF"/>
    <w:rsid w:val="00703E7E"/>
    <w:rsid w:val="00732AF2"/>
    <w:rsid w:val="00736084"/>
    <w:rsid w:val="00797207"/>
    <w:rsid w:val="00846983"/>
    <w:rsid w:val="008B4E29"/>
    <w:rsid w:val="009262BC"/>
    <w:rsid w:val="00994B4D"/>
    <w:rsid w:val="009E4967"/>
    <w:rsid w:val="00A4311C"/>
    <w:rsid w:val="00A93C86"/>
    <w:rsid w:val="00AB0E4D"/>
    <w:rsid w:val="00B46CD2"/>
    <w:rsid w:val="00BF15D7"/>
    <w:rsid w:val="00C349FF"/>
    <w:rsid w:val="00D70E1F"/>
    <w:rsid w:val="00DF45EA"/>
    <w:rsid w:val="00E774A3"/>
    <w:rsid w:val="00E807E7"/>
    <w:rsid w:val="00FE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6EE30"/>
  <w15:chartTrackingRefBased/>
  <w15:docId w15:val="{1FB8F6A0-A24B-4A8D-A8CB-4F9AE5C41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B4D"/>
    <w:pPr>
      <w:spacing w:after="0" w:line="240" w:lineRule="auto"/>
      <w:ind w:left="357"/>
    </w:pPr>
    <w:rPr>
      <w:rFonts w:ascii="Times New Roman" w:eastAsia="Times New Roman" w:hAnsi="Times New Roman" w:cs="Times New Roman"/>
      <w:sz w:val="24"/>
      <w:szCs w:val="24"/>
      <w:lang w:val="pl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774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E30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Łącka</dc:creator>
  <cp:keywords/>
  <dc:description/>
  <cp:lastModifiedBy>Medard M</cp:lastModifiedBy>
  <cp:revision>13</cp:revision>
  <dcterms:created xsi:type="dcterms:W3CDTF">2026-03-03T08:32:00Z</dcterms:created>
  <dcterms:modified xsi:type="dcterms:W3CDTF">2026-05-06T09:28:00Z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ac6d185e-13ba-4320-9992-458b8399a9f5</vt:lpwstr>
  </property>
</Properties>
</file>