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43" w:rsidRPr="00CA7C9D" w:rsidRDefault="00000343" w:rsidP="001511D9">
      <w:pPr>
        <w:pStyle w:val="Bodytext30"/>
        <w:shd w:val="clear" w:color="auto" w:fill="auto"/>
        <w:tabs>
          <w:tab w:val="left" w:pos="375"/>
        </w:tabs>
        <w:spacing w:before="0" w:line="288" w:lineRule="exact"/>
        <w:ind w:left="20" w:right="60" w:firstLine="0"/>
        <w:rPr>
          <w:rStyle w:val="Bodytext395pt"/>
          <w:sz w:val="20"/>
          <w:szCs w:val="20"/>
        </w:rPr>
      </w:pPr>
    </w:p>
    <w:p w:rsidR="001511D9" w:rsidRPr="00CA7C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:rsidR="001511D9" w:rsidRPr="00CA7C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5"/>
        <w:gridCol w:w="1270"/>
        <w:gridCol w:w="6397"/>
      </w:tblGrid>
      <w:tr w:rsidR="001511D9" w:rsidRPr="00CA7C9D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511D9" w:rsidRPr="00CA7C9D" w:rsidRDefault="00EC078C" w:rsidP="00D21AA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C07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0915-7DI-K26-PEOZ</w:t>
            </w:r>
          </w:p>
        </w:tc>
      </w:tr>
      <w:tr w:rsidR="001511D9" w:rsidRPr="005F5AC0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F55" w:rsidRDefault="00D21AAA" w:rsidP="00A3266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Prawo i ekonomika w ochronie zdrowia</w:t>
            </w:r>
          </w:p>
          <w:p w:rsidR="00781025" w:rsidRPr="00781025" w:rsidRDefault="00781025" w:rsidP="007810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</w:pPr>
            <w:r w:rsidRPr="0078102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/>
              </w:rPr>
              <w:t>Law and economics in health care</w:t>
            </w:r>
          </w:p>
        </w:tc>
      </w:tr>
      <w:tr w:rsidR="001511D9" w:rsidRPr="00CA7C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78102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1511D9" w:rsidRPr="00CA7C9D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CA7C9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5276"/>
      </w:tblGrid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DIETETYKA</w:t>
            </w:r>
          </w:p>
        </w:tc>
      </w:tr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 w:rsidP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1511D9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tudia stacjo</w:t>
            </w:r>
            <w:r w:rsidR="00643E30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narne</w:t>
            </w: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r w:rsidR="00643E30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niestacjonarne</w:t>
            </w:r>
          </w:p>
        </w:tc>
      </w:tr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57" w:rsidRPr="00CA7C9D" w:rsidRDefault="00631742" w:rsidP="00631742">
            <w:pPr>
              <w:pStyle w:val="Bodytext30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b/>
                <w:sz w:val="20"/>
                <w:szCs w:val="20"/>
              </w:rPr>
            </w:pPr>
            <w:r w:rsidRPr="00CA7C9D">
              <w:rPr>
                <w:b/>
                <w:sz w:val="20"/>
                <w:szCs w:val="20"/>
              </w:rPr>
              <w:t xml:space="preserve">Studia pierwszego stopnia licencjackie </w:t>
            </w:r>
          </w:p>
        </w:tc>
      </w:tr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 w:rsidP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Praktyczny </w:t>
            </w:r>
          </w:p>
        </w:tc>
      </w:tr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</w:t>
            </w:r>
          </w:p>
        </w:tc>
      </w:tr>
      <w:tr w:rsidR="001511D9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 w:rsidP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Wydział Lekarski i Nauk o Zdrowiu</w:t>
            </w:r>
            <w:r w:rsidR="00D21AA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,UJK</w:t>
            </w:r>
          </w:p>
        </w:tc>
      </w:tr>
      <w:tr w:rsidR="008841AB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AB" w:rsidRPr="00CA7C9D" w:rsidRDefault="008841AB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1AB" w:rsidRPr="00AF4AB2" w:rsidRDefault="00472A6B" w:rsidP="00E02F5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F4A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Mariusz Wydrych</w:t>
            </w:r>
          </w:p>
        </w:tc>
      </w:tr>
      <w:tr w:rsidR="00783B62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62" w:rsidRPr="00CA7C9D" w:rsidRDefault="00783B6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62" w:rsidRPr="00AF4AB2" w:rsidRDefault="00472A6B" w:rsidP="00E02F55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F4A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Mariusz Wydrych</w:t>
            </w:r>
          </w:p>
        </w:tc>
      </w:tr>
      <w:tr w:rsidR="00783B62" w:rsidRPr="00CA7C9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62" w:rsidRPr="00D21AAA" w:rsidRDefault="00783B6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21AA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62" w:rsidRPr="00AF4AB2" w:rsidRDefault="00472A6B" w:rsidP="005625C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F4AB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mariuszwydrych@ujk.edu.pl</w:t>
            </w:r>
          </w:p>
        </w:tc>
      </w:tr>
    </w:tbl>
    <w:p w:rsidR="001511D9" w:rsidRPr="00CA7C9D" w:rsidRDefault="001511D9" w:rsidP="001511D9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1511D9" w:rsidRPr="00CA7C9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7"/>
        <w:gridCol w:w="6335"/>
      </w:tblGrid>
      <w:tr w:rsidR="001511D9" w:rsidRPr="00CA7C9D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3C" w:rsidRPr="00CA7C9D" w:rsidRDefault="00D21AAA" w:rsidP="00C4393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Podstawowy/kierunkowy</w:t>
            </w:r>
          </w:p>
        </w:tc>
      </w:tr>
      <w:tr w:rsidR="001511D9" w:rsidRPr="00CA7C9D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Polski</w:t>
            </w:r>
            <w:r w:rsidR="00A2160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/obcy (wykład-1godzina)</w:t>
            </w:r>
          </w:p>
        </w:tc>
      </w:tr>
      <w:tr w:rsidR="001511D9" w:rsidRPr="00CA7C9D"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2.4. Semestry, na których </w:t>
            </w:r>
            <w:r w:rsidR="00C4393C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realizowany jest przedmiot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D21AAA" w:rsidP="0063174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VI</w:t>
            </w:r>
          </w:p>
        </w:tc>
      </w:tr>
      <w:tr w:rsidR="00FE76A4" w:rsidRPr="00CA7C9D" w:rsidTr="00631742">
        <w:trPr>
          <w:trHeight w:val="261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6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3" w:rsidRPr="00CA7C9D" w:rsidRDefault="00631742" w:rsidP="002A6A7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Brak</w:t>
            </w:r>
          </w:p>
        </w:tc>
      </w:tr>
    </w:tbl>
    <w:p w:rsidR="001511D9" w:rsidRPr="00CA7C9D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CA7C9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701"/>
        <w:gridCol w:w="6088"/>
      </w:tblGrid>
      <w:tr w:rsidR="001511D9" w:rsidRPr="00CA7C9D" w:rsidTr="00631742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 w:rsidP="00992C8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21AAA" w:rsidRDefault="00631742" w:rsidP="00631742">
            <w:pPr>
              <w:pStyle w:val="Bodytext30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b/>
                <w:sz w:val="20"/>
                <w:szCs w:val="20"/>
              </w:rPr>
            </w:pPr>
            <w:r w:rsidRPr="00D21AAA">
              <w:rPr>
                <w:sz w:val="20"/>
                <w:szCs w:val="20"/>
              </w:rPr>
              <w:t>Wykłady</w:t>
            </w:r>
          </w:p>
        </w:tc>
      </w:tr>
      <w:tr w:rsidR="001511D9" w:rsidRPr="00CA7C9D" w:rsidTr="00631742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 w:rsidP="001511D9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21AAA" w:rsidRDefault="00631742" w:rsidP="0063174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D21AAA">
              <w:rPr>
                <w:sz w:val="20"/>
                <w:szCs w:val="20"/>
              </w:rPr>
              <w:t>Zajęcia w pomieszczeniach dydaktycznych UJK</w:t>
            </w:r>
          </w:p>
        </w:tc>
      </w:tr>
      <w:tr w:rsidR="001511D9" w:rsidRPr="00CA7C9D" w:rsidTr="00631742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 w:rsidP="001511D9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21AAA" w:rsidRDefault="008949A9" w:rsidP="0063174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1A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1511D9" w:rsidRPr="00CA7C9D" w:rsidTr="00631742">
        <w:trPr>
          <w:trHeight w:val="22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A7C9D" w:rsidRDefault="001511D9" w:rsidP="000C4A36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D21AAA" w:rsidRDefault="003F0F05" w:rsidP="0063174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21A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Wykłady</w:t>
            </w:r>
            <w:r w:rsidR="00631742" w:rsidRPr="00D21A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wykład interakcyjny z prezentacją </w:t>
            </w:r>
          </w:p>
        </w:tc>
      </w:tr>
      <w:tr w:rsidR="00420A29" w:rsidRPr="00CA7C9D" w:rsidTr="00631742">
        <w:trPr>
          <w:trHeight w:val="6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A7C9D" w:rsidRDefault="00420A29" w:rsidP="00631742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Wykaz </w:t>
            </w:r>
            <w:r w:rsidR="00631742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piśmiennictwa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A7C9D" w:rsidRDefault="00631742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podstawowe</w:t>
            </w:r>
          </w:p>
          <w:p w:rsidR="00420A29" w:rsidRPr="00CA7C9D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F50" w:rsidRPr="00AE2F50" w:rsidRDefault="00AE2F50" w:rsidP="00AE2F50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Dobska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</w:t>
            </w: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K. Rogoziński, Podstawy zarządzania zakładami opieki zdrowotnej,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Warszawa</w:t>
            </w:r>
            <w:r w:rsidR="00AF4A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2008.</w:t>
            </w:r>
          </w:p>
          <w:p w:rsidR="008D7AC0" w:rsidRDefault="00AE2F50" w:rsidP="00AE2F50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Zajdel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</w:t>
            </w: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Prawo w medycynie, Wyd. Progress</w:t>
            </w:r>
            <w:r w:rsidR="00AF4A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AE2F50" w:rsidRPr="00CA7C9D" w:rsidRDefault="00AE2F50" w:rsidP="007A3B64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Stępniewski J., Strategie, finanse i koszty opieki zdrowotnej. Poradnik branżowy,Wyd. Wolter Kluwer Polska</w:t>
            </w:r>
            <w:r w:rsidR="007A3B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ABC</w:t>
            </w:r>
            <w:r w:rsidR="00AF4A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AE2F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2008</w:t>
            </w:r>
            <w:r w:rsidR="007A3B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420A29" w:rsidRPr="00CA7C9D" w:rsidTr="00631742">
        <w:trPr>
          <w:trHeight w:val="41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CA7C9D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A7C9D" w:rsidRDefault="00631742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uzupełniające</w:t>
            </w:r>
          </w:p>
        </w:tc>
        <w:tc>
          <w:tcPr>
            <w:tcW w:w="6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7A3B64" w:rsidRDefault="007A3B64" w:rsidP="007A3B64">
            <w:pPr>
              <w:pStyle w:val="Akapitzlist"/>
              <w:numPr>
                <w:ilvl w:val="0"/>
                <w:numId w:val="45"/>
              </w:numPr>
              <w:jc w:val="both"/>
              <w:rPr>
                <w:rFonts w:eastAsia="Arial Unicode MS" w:cs="Times New Roman"/>
                <w:i/>
                <w:kern w:val="0"/>
                <w:sz w:val="20"/>
                <w:szCs w:val="20"/>
                <w:lang w:val="ru-RU" w:eastAsia="pl-PL" w:bidi="ar-SA"/>
              </w:rPr>
            </w:pPr>
            <w:r w:rsidRPr="007A3B64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>Zamówienia publiczne w ochroni</w:t>
            </w:r>
            <w:r w:rsidR="00AF4AB2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 xml:space="preserve">e zdrowia”, Wyd. Difin Warszawa, </w:t>
            </w:r>
            <w:r w:rsidRPr="007A3B64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>2009</w:t>
            </w:r>
            <w:r>
              <w:rPr>
                <w:rFonts w:eastAsia="Arial Unicode MS" w:cs="Times New Roman"/>
                <w:kern w:val="0"/>
                <w:sz w:val="20"/>
                <w:szCs w:val="20"/>
                <w:lang w:eastAsia="pl-PL" w:bidi="ar-SA"/>
              </w:rPr>
              <w:t>.</w:t>
            </w:r>
          </w:p>
          <w:p w:rsidR="007A3B64" w:rsidRPr="007A3B64" w:rsidRDefault="007A3B64" w:rsidP="007A3B64">
            <w:pPr>
              <w:pStyle w:val="Akapitzlist"/>
              <w:numPr>
                <w:ilvl w:val="0"/>
                <w:numId w:val="45"/>
              </w:numPr>
              <w:jc w:val="both"/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</w:pPr>
            <w:r w:rsidRPr="007A3B64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>Griffin</w:t>
            </w:r>
            <w:r w:rsidRPr="007A3B64">
              <w:rPr>
                <w:rFonts w:eastAsia="Arial Unicode MS" w:cs="Times New Roman"/>
                <w:kern w:val="0"/>
                <w:sz w:val="20"/>
                <w:szCs w:val="20"/>
                <w:lang w:eastAsia="pl-PL" w:bidi="ar-SA"/>
              </w:rPr>
              <w:t xml:space="preserve"> R.W.</w:t>
            </w:r>
            <w:r w:rsidRPr="007A3B64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>, Podstawy zarządzania organizacjami, Wyd. PWN Warszawa</w:t>
            </w:r>
            <w:r w:rsidR="00AF4AB2">
              <w:rPr>
                <w:rFonts w:eastAsia="Arial Unicode MS" w:cs="Times New Roman"/>
                <w:kern w:val="0"/>
                <w:sz w:val="20"/>
                <w:szCs w:val="20"/>
                <w:lang w:eastAsia="pl-PL" w:bidi="ar-SA"/>
              </w:rPr>
              <w:t>.</w:t>
            </w:r>
            <w:r w:rsidRPr="007A3B64">
              <w:rPr>
                <w:rFonts w:eastAsia="Arial Unicode MS" w:cs="Times New Roman"/>
                <w:kern w:val="0"/>
                <w:sz w:val="20"/>
                <w:szCs w:val="20"/>
                <w:lang w:val="ru-RU" w:eastAsia="pl-PL" w:bidi="ar-SA"/>
              </w:rPr>
              <w:t xml:space="preserve"> 2007</w:t>
            </w:r>
          </w:p>
        </w:tc>
      </w:tr>
    </w:tbl>
    <w:p w:rsidR="001511D9" w:rsidRPr="00CA7C9D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CA7C9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9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16"/>
      </w:tblGrid>
      <w:tr w:rsidR="008D7AC0" w:rsidRPr="00CA7C9D">
        <w:trPr>
          <w:trHeight w:val="889"/>
        </w:trPr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5448" w:rsidRPr="00CA7C9D" w:rsidRDefault="008D7AC0" w:rsidP="003147F4">
            <w:pPr>
              <w:numPr>
                <w:ilvl w:val="1"/>
                <w:numId w:val="29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Cele przedmiotu</w:t>
            </w:r>
            <w:r w:rsidR="005861BF"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(z uwzględnieniem formy zajęć)</w:t>
            </w:r>
          </w:p>
          <w:p w:rsidR="00355448" w:rsidRPr="00CA7C9D" w:rsidRDefault="002C5BB7" w:rsidP="0063174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</w:t>
            </w:r>
            <w:r w:rsidR="00631742"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AB022B" w:rsidRDefault="00AF4AB2" w:rsidP="00AB0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C1-</w:t>
            </w:r>
            <w:r w:rsid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AB022B"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apoznanie studentów z podstawową wiedzą prawną w zakresie  dystrybuowania  opieki  zdrowotnej.  </w:t>
            </w:r>
          </w:p>
          <w:p w:rsidR="00AB022B" w:rsidRPr="00AB022B" w:rsidRDefault="00AF4AB2" w:rsidP="00AB0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C2-</w:t>
            </w:r>
            <w:r w:rsid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AB022B"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agadnienia regulacji  prawnej  przepływów  </w:t>
            </w:r>
            <w:r w:rsid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AB022B"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ieniężn</w:t>
            </w:r>
            <w:r w:rsid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="00AB022B"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  i  finansowych  w  realizacji  świadczeń  opieki </w:t>
            </w:r>
          </w:p>
          <w:p w:rsidR="00AB022B" w:rsidRPr="00CA7C9D" w:rsidRDefault="00AB022B" w:rsidP="00AB0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zdrowotnej w różnych systemach finansowania.</w:t>
            </w:r>
          </w:p>
          <w:p w:rsidR="00355448" w:rsidRPr="00CA7C9D" w:rsidRDefault="00355448" w:rsidP="005861B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  <w:tr w:rsidR="005861BF" w:rsidRPr="00CA7C9D">
        <w:trPr>
          <w:trHeight w:val="889"/>
        </w:trPr>
        <w:tc>
          <w:tcPr>
            <w:tcW w:w="9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1BF" w:rsidRPr="00CA7C9D" w:rsidRDefault="005861BF" w:rsidP="003147F4">
            <w:pPr>
              <w:numPr>
                <w:ilvl w:val="1"/>
                <w:numId w:val="29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Treści programowe (z uwzględnieniem formy zajęć)</w:t>
            </w:r>
          </w:p>
          <w:p w:rsidR="005861BF" w:rsidRPr="00CA7C9D" w:rsidRDefault="005861BF" w:rsidP="005861B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Wykłady:</w:t>
            </w:r>
          </w:p>
          <w:p w:rsidR="005861BF" w:rsidRPr="00CA7C9D" w:rsidRDefault="0098485F" w:rsidP="0098485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Opieka zdrowotn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zdrowie w Polsce świetle obowiąz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ujących regulacji prawnych. 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Ekonomia i efektywność świadczeń zdrowotnych – aspe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kty prawne. 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Świadczenia opieki zdrowotnej – finanse i regulacje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ekonomiki ochrony zdrowia – analiza uwarunkowań krajowych i europejskich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Aspekty prawno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finansowe przepływów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pienięż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w realizacji świadczeń opieki zdrowotnej w różnych systemach finansowania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Standardy usług medycznych w Polsce i w Unii Europejskiej – warunki prawne, koszty i korzyści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Z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amówienia publiczne w sektorze ochrony zdrowia. Zmiany systemowe sektora ochrony zdrow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ia a rynek zamówień publicznych. </w:t>
            </w: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Marketing i zarządzanie w ochronie zdrowia – podstawy prawne, cele i instrumenty</w:t>
            </w:r>
            <w:r w:rsidR="005F5A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F5AC0" w:rsidRPr="005F5A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Analiza wybranych prac w języku obcym z uwzględnieniem treści programowych.</w:t>
            </w:r>
            <w:bookmarkStart w:id="0" w:name="_GoBack"/>
            <w:bookmarkEnd w:id="0"/>
          </w:p>
        </w:tc>
      </w:tr>
      <w:tr w:rsidR="008D7AC0" w:rsidRPr="00CA7C9D" w:rsidTr="00CB33DE">
        <w:trPr>
          <w:cantSplit/>
          <w:trHeight w:val="584"/>
        </w:trPr>
        <w:tc>
          <w:tcPr>
            <w:tcW w:w="9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4C97" w:rsidRPr="00CA7C9D" w:rsidRDefault="00BF4C97" w:rsidP="00CB33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33DE" w:rsidRPr="00CA7C9D" w:rsidRDefault="00CB33DE" w:rsidP="00CB33DE">
      <w:pPr>
        <w:numPr>
          <w:ilvl w:val="1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Przedmiotowe efekty kształcenia (średnia liczba efektów</w:t>
      </w:r>
      <w:r w:rsidR="000C4A36" w:rsidRPr="00CA7C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 (</w:t>
      </w:r>
      <w:r w:rsidR="00C04E9E" w:rsidRPr="00CA7C9D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CA7C9D">
        <w:rPr>
          <w:rFonts w:ascii="Times New Roman" w:hAnsi="Times New Roman" w:cs="Times New Roman"/>
          <w:b/>
          <w:color w:val="auto"/>
          <w:sz w:val="20"/>
          <w:szCs w:val="20"/>
        </w:rPr>
        <w:t>)</w:t>
      </w:r>
      <w:r w:rsidR="000C4A36" w:rsidRPr="00CA7C9D">
        <w:rPr>
          <w:rFonts w:ascii="Times New Roman" w:hAnsi="Times New Roman" w:cs="Times New Roman"/>
          <w:b/>
          <w:color w:val="auto"/>
          <w:sz w:val="20"/>
          <w:szCs w:val="20"/>
        </w:rPr>
        <w:softHyphen/>
        <w:t>)</w:t>
      </w:r>
    </w:p>
    <w:tbl>
      <w:tblPr>
        <w:tblpPr w:leftFromText="141" w:rightFromText="141" w:vertAnchor="text" w:horzAnchor="margin" w:tblpY="170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5882"/>
        <w:gridCol w:w="3047"/>
      </w:tblGrid>
      <w:tr w:rsidR="005861BF" w:rsidRPr="00CA7C9D" w:rsidTr="00085A5F">
        <w:trPr>
          <w:cantSplit/>
          <w:trHeight w:val="567"/>
        </w:trPr>
        <w:tc>
          <w:tcPr>
            <w:tcW w:w="851" w:type="dxa"/>
            <w:shd w:val="clear" w:color="auto" w:fill="auto"/>
            <w:textDirection w:val="btLr"/>
            <w:vAlign w:val="center"/>
          </w:tcPr>
          <w:p w:rsidR="005861BF" w:rsidRPr="00CA7C9D" w:rsidRDefault="005861BF" w:rsidP="00085A5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882" w:type="dxa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3047" w:type="dxa"/>
            <w:vMerge w:val="restart"/>
            <w:shd w:val="clear" w:color="auto" w:fill="auto"/>
          </w:tcPr>
          <w:p w:rsidR="005861BF" w:rsidRPr="00CA7C9D" w:rsidRDefault="005861BF" w:rsidP="00085A5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</w:t>
            </w:r>
          </w:p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</w:p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  <w:p w:rsidR="005861BF" w:rsidRPr="00CA7C9D" w:rsidRDefault="005861BF" w:rsidP="00342C4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861BF" w:rsidRPr="00CA7C9D" w:rsidTr="00342C46">
        <w:trPr>
          <w:trHeight w:val="57"/>
        </w:trPr>
        <w:tc>
          <w:tcPr>
            <w:tcW w:w="6733" w:type="dxa"/>
            <w:gridSpan w:val="2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3047" w:type="dxa"/>
            <w:vMerge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61BF" w:rsidRPr="00CA7C9D" w:rsidTr="005A14E5">
        <w:trPr>
          <w:trHeight w:val="57"/>
        </w:trPr>
        <w:tc>
          <w:tcPr>
            <w:tcW w:w="851" w:type="dxa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882" w:type="dxa"/>
            <w:shd w:val="clear" w:color="auto" w:fill="auto"/>
          </w:tcPr>
          <w:p w:rsidR="005861BF" w:rsidRPr="00CA7C9D" w:rsidRDefault="00AB022B" w:rsidP="00AB0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podstawowe pojęcia i zasady związane z </w:t>
            </w: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obowiązywaniem regulacji prawnych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5861BF" w:rsidP="00AB02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D1P_</w:t>
            </w:r>
            <w:r w:rsidR="003F0D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</w:tr>
      <w:tr w:rsidR="005861BF" w:rsidRPr="00CA7C9D" w:rsidTr="00206A85">
        <w:trPr>
          <w:trHeight w:val="57"/>
        </w:trPr>
        <w:tc>
          <w:tcPr>
            <w:tcW w:w="851" w:type="dxa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5882" w:type="dxa"/>
            <w:shd w:val="clear" w:color="auto" w:fill="auto"/>
          </w:tcPr>
          <w:p w:rsidR="005861BF" w:rsidRPr="00CA7C9D" w:rsidRDefault="00AB022B" w:rsidP="00C228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</w:t>
            </w: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wiedzę niezbędną do zrozumienia prawnych </w:t>
            </w:r>
            <w:r w:rsidR="00C228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 ekonomicznych </w:t>
            </w: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uwarunkowańfunkcjonowania </w:t>
            </w:r>
            <w:r w:rsidR="00C2282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ochrony zdrowia w Polsce i Europie</w:t>
            </w:r>
            <w:r w:rsidRPr="00AB02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3F0D94" w:rsidP="00A47F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D1P_W06</w:t>
            </w:r>
          </w:p>
        </w:tc>
      </w:tr>
      <w:tr w:rsidR="005861BF" w:rsidRPr="00CA7C9D" w:rsidTr="00055A25">
        <w:trPr>
          <w:trHeight w:val="57"/>
        </w:trPr>
        <w:tc>
          <w:tcPr>
            <w:tcW w:w="6733" w:type="dxa"/>
            <w:gridSpan w:val="2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5861BF" w:rsidP="00A47F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861BF" w:rsidRPr="00CA7C9D" w:rsidTr="00AB022B">
        <w:trPr>
          <w:trHeight w:val="348"/>
        </w:trPr>
        <w:tc>
          <w:tcPr>
            <w:tcW w:w="851" w:type="dxa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882" w:type="dxa"/>
            <w:shd w:val="clear" w:color="auto" w:fill="auto"/>
          </w:tcPr>
          <w:p w:rsidR="005861BF" w:rsidRPr="00CA7C9D" w:rsidRDefault="00AB022B" w:rsidP="00AB0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Określa strukturę ochrony zdrowia w Polsce z uwzględnieniem roli Dietetyka. 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98485F" w:rsidP="00AB02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D1P_U06</w:t>
            </w:r>
          </w:p>
        </w:tc>
      </w:tr>
      <w:tr w:rsidR="005861BF" w:rsidRPr="00CA7C9D" w:rsidTr="00273731">
        <w:trPr>
          <w:trHeight w:val="57"/>
        </w:trPr>
        <w:tc>
          <w:tcPr>
            <w:tcW w:w="6733" w:type="dxa"/>
            <w:gridSpan w:val="2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5861BF" w:rsidP="00A47F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861BF" w:rsidRPr="00CA7C9D" w:rsidTr="004C7215">
        <w:trPr>
          <w:trHeight w:val="57"/>
        </w:trPr>
        <w:tc>
          <w:tcPr>
            <w:tcW w:w="851" w:type="dxa"/>
            <w:shd w:val="clear" w:color="auto" w:fill="auto"/>
          </w:tcPr>
          <w:p w:rsidR="005861BF" w:rsidRPr="00CA7C9D" w:rsidRDefault="005861BF" w:rsidP="00085A5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882" w:type="dxa"/>
            <w:shd w:val="clear" w:color="auto" w:fill="auto"/>
          </w:tcPr>
          <w:p w:rsidR="0098485F" w:rsidRPr="0098485F" w:rsidRDefault="0098485F" w:rsidP="0098485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Efektywnie działa wg wskazówek oraz potrafi pracować samodzielnie </w:t>
            </w:r>
          </w:p>
          <w:p w:rsidR="005861BF" w:rsidRPr="00CA7C9D" w:rsidRDefault="0098485F" w:rsidP="0098485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w zespole nad wyznaczonym zadaniem badawczym</w:t>
            </w:r>
          </w:p>
        </w:tc>
        <w:tc>
          <w:tcPr>
            <w:tcW w:w="3047" w:type="dxa"/>
            <w:shd w:val="clear" w:color="auto" w:fill="auto"/>
          </w:tcPr>
          <w:p w:rsidR="005861BF" w:rsidRPr="00CA7C9D" w:rsidRDefault="005861BF" w:rsidP="005861B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D1P_K0</w:t>
            </w:r>
            <w:r w:rsidR="009848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  <w:p w:rsidR="005861BF" w:rsidRPr="00CA7C9D" w:rsidRDefault="005861BF" w:rsidP="00A47F6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355448" w:rsidRPr="00CA7C9D" w:rsidRDefault="00355448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B7E5A" w:rsidRPr="00CA7C9D" w:rsidRDefault="00DB7E5A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554"/>
        <w:gridCol w:w="283"/>
        <w:gridCol w:w="96"/>
        <w:gridCol w:w="236"/>
        <w:gridCol w:w="93"/>
        <w:gridCol w:w="254"/>
        <w:gridCol w:w="32"/>
        <w:gridCol w:w="379"/>
        <w:gridCol w:w="379"/>
        <w:gridCol w:w="347"/>
        <w:gridCol w:w="32"/>
        <w:gridCol w:w="379"/>
        <w:gridCol w:w="379"/>
        <w:gridCol w:w="347"/>
        <w:gridCol w:w="32"/>
      </w:tblGrid>
      <w:tr w:rsidR="00DB7E5A" w:rsidRPr="00CA7C9D" w:rsidTr="007A3B64">
        <w:trPr>
          <w:gridAfter w:val="1"/>
          <w:wAfter w:w="32" w:type="dxa"/>
          <w:trHeight w:val="284"/>
        </w:trPr>
        <w:tc>
          <w:tcPr>
            <w:tcW w:w="978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DB7E5A">
            <w:pPr>
              <w:numPr>
                <w:ilvl w:val="1"/>
                <w:numId w:val="46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DB7E5A" w:rsidRPr="00CA7C9D" w:rsidTr="007A3B64">
        <w:trPr>
          <w:gridAfter w:val="1"/>
          <w:wAfter w:w="32" w:type="dxa"/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95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B7E5A" w:rsidRPr="00CA7C9D" w:rsidTr="007A3B64">
        <w:trPr>
          <w:gridAfter w:val="1"/>
          <w:wAfter w:w="32" w:type="dxa"/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5A" w:rsidRPr="00CA7C9D" w:rsidRDefault="00DB7E5A" w:rsidP="00B97B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Egzamin ustny/pisemny*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Projekt*</w:t>
            </w:r>
          </w:p>
        </w:tc>
        <w:tc>
          <w:tcPr>
            <w:tcW w:w="13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A7C9D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96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 xml:space="preserve">Inne </w:t>
            </w:r>
            <w:r w:rsidRPr="00CA7C9D"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  <w:t>(jakie?)</w:t>
            </w:r>
            <w:r w:rsidRPr="00CA7C9D">
              <w:rPr>
                <w:rFonts w:ascii="Times New Roman" w:hAnsi="Times New Roman" w:cs="Times New Roman"/>
                <w:b/>
                <w:color w:val="808080"/>
                <w:sz w:val="20"/>
                <w:szCs w:val="20"/>
              </w:rPr>
              <w:t>*</w:t>
            </w:r>
          </w:p>
        </w:tc>
      </w:tr>
      <w:tr w:rsidR="00DB7E5A" w:rsidRPr="00CA7C9D" w:rsidTr="007A3B64">
        <w:trPr>
          <w:gridAfter w:val="1"/>
          <w:wAfter w:w="32" w:type="dxa"/>
          <w:trHeight w:val="284"/>
        </w:trPr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5A" w:rsidRPr="00CA7C9D" w:rsidRDefault="00DB7E5A" w:rsidP="00B97B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962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  <w:t>Forma zajęć</w:t>
            </w:r>
          </w:p>
        </w:tc>
      </w:tr>
      <w:tr w:rsidR="00DB7E5A" w:rsidRPr="00CA7C9D" w:rsidTr="00AF4AB2">
        <w:trPr>
          <w:trHeight w:val="284"/>
        </w:trPr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AF4AB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2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AF4AB2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286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AF4AB2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808080"/>
                <w:sz w:val="20"/>
                <w:szCs w:val="20"/>
              </w:rPr>
              <w:t>...</w:t>
            </w:r>
          </w:p>
        </w:tc>
      </w:tr>
      <w:tr w:rsidR="00DB7E5A" w:rsidRPr="00CA7C9D" w:rsidTr="00AF4AB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DB7E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C62493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</w:tr>
      <w:tr w:rsidR="00DB7E5A" w:rsidRPr="00CA7C9D" w:rsidTr="00AF4AB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DB7E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C62493" w:rsidP="00B97B2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</w:tr>
      <w:tr w:rsidR="00DB7E5A" w:rsidRPr="00CA7C9D" w:rsidTr="00AF4AB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DB7E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7A3B64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</w:tr>
      <w:tr w:rsidR="00DB7E5A" w:rsidRPr="00CA7C9D" w:rsidTr="00AF4AB2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5A" w:rsidRPr="00CA7C9D" w:rsidRDefault="00DB7E5A" w:rsidP="00DB7E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7A3B64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7E5A" w:rsidRPr="00CA7C9D" w:rsidRDefault="00DB7E5A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808080"/>
                <w:sz w:val="20"/>
                <w:szCs w:val="20"/>
              </w:rPr>
            </w:pPr>
          </w:p>
        </w:tc>
      </w:tr>
    </w:tbl>
    <w:p w:rsidR="00DB7E5A" w:rsidRPr="00CA7C9D" w:rsidRDefault="00DB7E5A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B7E5A" w:rsidRPr="00CA7C9D" w:rsidRDefault="00DB7E5A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B7E5A" w:rsidRPr="00CA7C9D" w:rsidRDefault="00DB7E5A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B7E5A" w:rsidRPr="00CA7C9D" w:rsidRDefault="00DB7E5A" w:rsidP="00355448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40B4B" w:rsidRPr="00CA7C9D" w:rsidRDefault="00D40B4B" w:rsidP="00D40B4B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69"/>
      </w:tblGrid>
      <w:tr w:rsidR="00D40B4B" w:rsidRPr="00CA7C9D" w:rsidTr="00B97B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D40B4B" w:rsidP="00D40B4B">
            <w:pPr>
              <w:numPr>
                <w:ilvl w:val="1"/>
                <w:numId w:val="4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</w:tc>
      </w:tr>
      <w:tr w:rsidR="00D40B4B" w:rsidRPr="00CA7C9D" w:rsidTr="00B97B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843AB" w:rsidRPr="00CA7C9D" w:rsidTr="00B97B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843AB" w:rsidRPr="00CA7C9D" w:rsidRDefault="005843AB" w:rsidP="00B97B2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3AB" w:rsidRPr="002624FB" w:rsidRDefault="005843AB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61-68%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chaotyczne, konieczne pytania naprowadzające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843AB" w:rsidRPr="00CA7C9D" w:rsidTr="00B97B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3AB" w:rsidRPr="002624FB" w:rsidRDefault="005843AB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69-76%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wymaga pomocy nauczyciela.</w:t>
            </w:r>
          </w:p>
        </w:tc>
      </w:tr>
      <w:tr w:rsidR="005843AB" w:rsidRPr="00CA7C9D" w:rsidTr="00B97B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3AB" w:rsidRPr="002624FB" w:rsidRDefault="005843AB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77-84%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</w:p>
        </w:tc>
      </w:tr>
      <w:tr w:rsidR="005843AB" w:rsidRPr="00CA7C9D" w:rsidTr="00B97B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3AB" w:rsidRPr="002624FB" w:rsidRDefault="005843AB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85-92%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podane piśmiennictwo uzupełniające. Rozwiązywanie problemów w sytuacjach nowych i złożonych.</w:t>
            </w:r>
          </w:p>
        </w:tc>
      </w:tr>
      <w:tr w:rsidR="005843AB" w:rsidRPr="00CA7C9D" w:rsidTr="00B97B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AB" w:rsidRPr="00CA7C9D" w:rsidRDefault="005843A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3AB" w:rsidRPr="002624FB" w:rsidRDefault="005843AB" w:rsidP="008A6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93-100%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</w:t>
            </w:r>
            <w:r w:rsidRPr="002624FB">
              <w:rPr>
                <w:rFonts w:ascii="Times New Roman" w:hAnsi="Times New Roman" w:cs="Times New Roman"/>
                <w:sz w:val="20"/>
                <w:szCs w:val="20"/>
              </w:rPr>
              <w:t>akres prezentowanej wiedzy wykracza poza poziom podstawowy w oparciu o samodzielnie zdobyte naukowe  źródła  informacji.</w:t>
            </w:r>
          </w:p>
        </w:tc>
      </w:tr>
    </w:tbl>
    <w:p w:rsidR="00D40B4B" w:rsidRPr="00CA7C9D" w:rsidRDefault="00D40B4B" w:rsidP="00D40B4B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40B4B" w:rsidRPr="00CA7C9D" w:rsidRDefault="00D40B4B" w:rsidP="00D40B4B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40B4B" w:rsidRPr="00AF4AB2" w:rsidRDefault="00D40B4B" w:rsidP="00AF4AB2">
      <w:pPr>
        <w:pStyle w:val="Akapitzlist"/>
        <w:numPr>
          <w:ilvl w:val="0"/>
          <w:numId w:val="47"/>
        </w:numPr>
        <w:rPr>
          <w:rFonts w:cs="Times New Roman"/>
          <w:b/>
          <w:sz w:val="20"/>
          <w:szCs w:val="20"/>
        </w:rPr>
      </w:pPr>
      <w:r w:rsidRPr="00AF4AB2">
        <w:rPr>
          <w:rFonts w:cs="Times New Roman"/>
          <w:b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D40B4B" w:rsidRPr="00CA7C9D" w:rsidTr="00B97B2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D40B4B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A2160F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A2160F" w:rsidP="00A2160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A2160F" w:rsidP="00B97B2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D40B4B" w:rsidRPr="00CA7C9D" w:rsidTr="00B97B2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D40B4B" w:rsidP="00B97B2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7C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40B4B" w:rsidRPr="00CA7C9D" w:rsidRDefault="00A2160F" w:rsidP="00B97B2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D40B4B" w:rsidRPr="00CA7C9D" w:rsidRDefault="00D40B4B" w:rsidP="00D40B4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0000FF"/>
          <w:sz w:val="20"/>
          <w:szCs w:val="20"/>
        </w:rPr>
      </w:pPr>
    </w:p>
    <w:p w:rsidR="00D40B4B" w:rsidRPr="00CA7C9D" w:rsidRDefault="00D40B4B" w:rsidP="00D40B4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CA7C9D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Przyjmuję do realizacji</w:t>
      </w:r>
      <w:r w:rsidRPr="00CA7C9D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   (data i podpisy osób prowadzących przedmiot w danym roku akademickim)</w:t>
      </w:r>
    </w:p>
    <w:p w:rsidR="00D40B4B" w:rsidRPr="00CA7C9D" w:rsidRDefault="00D40B4B" w:rsidP="00D40B4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</w:p>
    <w:p w:rsidR="00D40B4B" w:rsidRPr="00CA7C9D" w:rsidRDefault="00D40B4B" w:rsidP="00D40B4B">
      <w:pP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</w:p>
    <w:p w:rsidR="00D40B4B" w:rsidRPr="00CA7C9D" w:rsidRDefault="00D40B4B" w:rsidP="00D40B4B">
      <w:pPr>
        <w:tabs>
          <w:tab w:val="left" w:pos="567"/>
        </w:tabs>
        <w:ind w:right="2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CA7C9D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...........................................................................................................................</w:t>
      </w:r>
      <w:r w:rsidR="00A2160F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.................................................................</w:t>
      </w:r>
      <w:r w:rsidRPr="00CA7C9D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.</w:t>
      </w:r>
    </w:p>
    <w:p w:rsidR="00D40B4B" w:rsidRDefault="00D40B4B" w:rsidP="00D40B4B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DB7E5A" w:rsidRDefault="00DB7E5A" w:rsidP="00AF4AB2">
      <w:pPr>
        <w:rPr>
          <w:rFonts w:ascii="Arial" w:hAnsi="Arial" w:cs="Arial"/>
          <w:b/>
          <w:color w:val="auto"/>
          <w:sz w:val="20"/>
          <w:szCs w:val="20"/>
        </w:rPr>
      </w:pPr>
    </w:p>
    <w:p w:rsidR="00DB7E5A" w:rsidRDefault="00DB7E5A" w:rsidP="00AF4AB2">
      <w:pPr>
        <w:rPr>
          <w:rFonts w:ascii="Arial" w:hAnsi="Arial" w:cs="Arial"/>
          <w:b/>
          <w:color w:val="auto"/>
          <w:sz w:val="20"/>
          <w:szCs w:val="20"/>
        </w:rPr>
      </w:pPr>
    </w:p>
    <w:sectPr w:rsidR="00DB7E5A" w:rsidSect="00A33FFD">
      <w:type w:val="continuous"/>
      <w:pgSz w:w="11905" w:h="16837"/>
      <w:pgMar w:top="426" w:right="510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A17" w:rsidRDefault="00D81A17">
      <w:r>
        <w:separator/>
      </w:r>
    </w:p>
  </w:endnote>
  <w:endnote w:type="continuationSeparator" w:id="1">
    <w:p w:rsidR="00D81A17" w:rsidRDefault="00D81A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A17" w:rsidRDefault="00D81A17"/>
  </w:footnote>
  <w:footnote w:type="continuationSeparator" w:id="1">
    <w:p w:rsidR="00D81A17" w:rsidRDefault="00D81A1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1">
    <w:nsid w:val="03EE61E5"/>
    <w:multiLevelType w:val="hybridMultilevel"/>
    <w:tmpl w:val="1AEAC55A"/>
    <w:lvl w:ilvl="0" w:tplc="C71C3B6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06C7237D"/>
    <w:multiLevelType w:val="hybridMultilevel"/>
    <w:tmpl w:val="666E0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>
    <w:nsid w:val="0EC5530D"/>
    <w:multiLevelType w:val="hybridMultilevel"/>
    <w:tmpl w:val="EADE0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414883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>
    <w:nsid w:val="1F7F7807"/>
    <w:multiLevelType w:val="hybridMultilevel"/>
    <w:tmpl w:val="7A00F09A"/>
    <w:lvl w:ilvl="0" w:tplc="D88CFB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44075BD"/>
    <w:multiLevelType w:val="hybridMultilevel"/>
    <w:tmpl w:val="57E0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9">
    <w:nsid w:val="27812BB4"/>
    <w:multiLevelType w:val="hybridMultilevel"/>
    <w:tmpl w:val="D92E734C"/>
    <w:lvl w:ilvl="0" w:tplc="0958D3E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63C0CAA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C1A65EA"/>
    <w:multiLevelType w:val="hybridMultilevel"/>
    <w:tmpl w:val="33F80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3"/>
  </w:num>
  <w:num w:numId="3">
    <w:abstractNumId w:val="33"/>
  </w:num>
  <w:num w:numId="4">
    <w:abstractNumId w:val="40"/>
  </w:num>
  <w:num w:numId="5">
    <w:abstractNumId w:val="26"/>
  </w:num>
  <w:num w:numId="6">
    <w:abstractNumId w:val="14"/>
  </w:num>
  <w:num w:numId="7">
    <w:abstractNumId w:val="36"/>
  </w:num>
  <w:num w:numId="8">
    <w:abstractNumId w:val="21"/>
  </w:num>
  <w:num w:numId="9">
    <w:abstractNumId w:val="32"/>
  </w:num>
  <w:num w:numId="10">
    <w:abstractNumId w:val="22"/>
  </w:num>
  <w:num w:numId="11">
    <w:abstractNumId w:val="17"/>
  </w:num>
  <w:num w:numId="12">
    <w:abstractNumId w:val="15"/>
  </w:num>
  <w:num w:numId="13">
    <w:abstractNumId w:val="30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3"/>
  </w:num>
  <w:num w:numId="25">
    <w:abstractNumId w:val="45"/>
  </w:num>
  <w:num w:numId="26">
    <w:abstractNumId w:val="12"/>
  </w:num>
  <w:num w:numId="27">
    <w:abstractNumId w:val="38"/>
  </w:num>
  <w:num w:numId="28">
    <w:abstractNumId w:val="47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</w:num>
  <w:num w:numId="31">
    <w:abstractNumId w:val="18"/>
  </w:num>
  <w:num w:numId="32">
    <w:abstractNumId w:val="46"/>
  </w:num>
  <w:num w:numId="33">
    <w:abstractNumId w:val="19"/>
  </w:num>
  <w:num w:numId="34">
    <w:abstractNumId w:val="28"/>
  </w:num>
  <w:num w:numId="35">
    <w:abstractNumId w:val="43"/>
  </w:num>
  <w:num w:numId="36">
    <w:abstractNumId w:val="25"/>
  </w:num>
  <w:num w:numId="37">
    <w:abstractNumId w:val="20"/>
  </w:num>
  <w:num w:numId="38">
    <w:abstractNumId w:val="29"/>
  </w:num>
  <w:num w:numId="39">
    <w:abstractNumId w:val="37"/>
  </w:num>
  <w:num w:numId="40">
    <w:abstractNumId w:val="16"/>
  </w:num>
  <w:num w:numId="41">
    <w:abstractNumId w:val="27"/>
  </w:num>
  <w:num w:numId="42">
    <w:abstractNumId w:val="42"/>
  </w:num>
  <w:num w:numId="43">
    <w:abstractNumId w:val="39"/>
  </w:num>
  <w:num w:numId="44">
    <w:abstractNumId w:val="41"/>
  </w:num>
  <w:num w:numId="45">
    <w:abstractNumId w:val="11"/>
  </w:num>
  <w:num w:numId="46">
    <w:abstractNumId w:val="34"/>
  </w:num>
  <w:num w:numId="47">
    <w:abstractNumId w:val="31"/>
  </w:num>
  <w:num w:numId="4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87A"/>
    <w:rsid w:val="000159F7"/>
    <w:rsid w:val="0003485D"/>
    <w:rsid w:val="00043C38"/>
    <w:rsid w:val="00062D39"/>
    <w:rsid w:val="0008454A"/>
    <w:rsid w:val="00085A5F"/>
    <w:rsid w:val="00087118"/>
    <w:rsid w:val="000A3874"/>
    <w:rsid w:val="000A7B7D"/>
    <w:rsid w:val="000B12AE"/>
    <w:rsid w:val="000B141A"/>
    <w:rsid w:val="000B3CF1"/>
    <w:rsid w:val="000B4FC6"/>
    <w:rsid w:val="000B608C"/>
    <w:rsid w:val="000C4A36"/>
    <w:rsid w:val="000D345F"/>
    <w:rsid w:val="000D5B82"/>
    <w:rsid w:val="000D5FBF"/>
    <w:rsid w:val="000D62D8"/>
    <w:rsid w:val="000E5273"/>
    <w:rsid w:val="000F0C5E"/>
    <w:rsid w:val="000F524E"/>
    <w:rsid w:val="000F5D27"/>
    <w:rsid w:val="00144B0D"/>
    <w:rsid w:val="00144FAB"/>
    <w:rsid w:val="001511D9"/>
    <w:rsid w:val="00152D19"/>
    <w:rsid w:val="00153985"/>
    <w:rsid w:val="0017113E"/>
    <w:rsid w:val="00193EEA"/>
    <w:rsid w:val="00195C93"/>
    <w:rsid w:val="001B3E49"/>
    <w:rsid w:val="001B526B"/>
    <w:rsid w:val="001D4D83"/>
    <w:rsid w:val="001D544A"/>
    <w:rsid w:val="001E7BC2"/>
    <w:rsid w:val="002002BD"/>
    <w:rsid w:val="00226B04"/>
    <w:rsid w:val="00237278"/>
    <w:rsid w:val="0024273C"/>
    <w:rsid w:val="0024724B"/>
    <w:rsid w:val="0026398C"/>
    <w:rsid w:val="00265E4B"/>
    <w:rsid w:val="00283E57"/>
    <w:rsid w:val="00287278"/>
    <w:rsid w:val="00295BD2"/>
    <w:rsid w:val="002962C5"/>
    <w:rsid w:val="002A6A7C"/>
    <w:rsid w:val="002B760A"/>
    <w:rsid w:val="002C5BB7"/>
    <w:rsid w:val="002E3DFB"/>
    <w:rsid w:val="002F407A"/>
    <w:rsid w:val="002F5F1C"/>
    <w:rsid w:val="00301365"/>
    <w:rsid w:val="00302A3A"/>
    <w:rsid w:val="00307956"/>
    <w:rsid w:val="003147F4"/>
    <w:rsid w:val="00322B79"/>
    <w:rsid w:val="00350966"/>
    <w:rsid w:val="00355448"/>
    <w:rsid w:val="00355AB6"/>
    <w:rsid w:val="00370010"/>
    <w:rsid w:val="00385C6F"/>
    <w:rsid w:val="003913F1"/>
    <w:rsid w:val="003B0B4A"/>
    <w:rsid w:val="003B1BE3"/>
    <w:rsid w:val="003B5180"/>
    <w:rsid w:val="003C7ED3"/>
    <w:rsid w:val="003E774E"/>
    <w:rsid w:val="003F0D94"/>
    <w:rsid w:val="003F0F05"/>
    <w:rsid w:val="003F6732"/>
    <w:rsid w:val="0040027D"/>
    <w:rsid w:val="00401522"/>
    <w:rsid w:val="00413AA8"/>
    <w:rsid w:val="00413D31"/>
    <w:rsid w:val="00420A29"/>
    <w:rsid w:val="00423CDD"/>
    <w:rsid w:val="00431269"/>
    <w:rsid w:val="00431718"/>
    <w:rsid w:val="00441075"/>
    <w:rsid w:val="004558B5"/>
    <w:rsid w:val="0045604A"/>
    <w:rsid w:val="0046386D"/>
    <w:rsid w:val="00464AB1"/>
    <w:rsid w:val="00472A6B"/>
    <w:rsid w:val="0047439A"/>
    <w:rsid w:val="00485404"/>
    <w:rsid w:val="00493448"/>
    <w:rsid w:val="004946B8"/>
    <w:rsid w:val="00494795"/>
    <w:rsid w:val="004B2049"/>
    <w:rsid w:val="004C12E4"/>
    <w:rsid w:val="004D09D4"/>
    <w:rsid w:val="004D18E4"/>
    <w:rsid w:val="004D388F"/>
    <w:rsid w:val="004E0350"/>
    <w:rsid w:val="004E0494"/>
    <w:rsid w:val="004E3C2A"/>
    <w:rsid w:val="004E666A"/>
    <w:rsid w:val="004F1076"/>
    <w:rsid w:val="004F326E"/>
    <w:rsid w:val="004F4882"/>
    <w:rsid w:val="0050503E"/>
    <w:rsid w:val="005064CB"/>
    <w:rsid w:val="00511142"/>
    <w:rsid w:val="00515B0F"/>
    <w:rsid w:val="00524433"/>
    <w:rsid w:val="00525A5E"/>
    <w:rsid w:val="00537A04"/>
    <w:rsid w:val="00551A54"/>
    <w:rsid w:val="00552125"/>
    <w:rsid w:val="005625C3"/>
    <w:rsid w:val="0057675E"/>
    <w:rsid w:val="005843AB"/>
    <w:rsid w:val="005861BF"/>
    <w:rsid w:val="00594D69"/>
    <w:rsid w:val="00596E6E"/>
    <w:rsid w:val="005B1450"/>
    <w:rsid w:val="005B5F9F"/>
    <w:rsid w:val="005C5513"/>
    <w:rsid w:val="005C7B73"/>
    <w:rsid w:val="005D0415"/>
    <w:rsid w:val="005D46AF"/>
    <w:rsid w:val="005D4C0E"/>
    <w:rsid w:val="005D5D80"/>
    <w:rsid w:val="005D7A4E"/>
    <w:rsid w:val="005E4A4B"/>
    <w:rsid w:val="005F5AC0"/>
    <w:rsid w:val="00606083"/>
    <w:rsid w:val="0060719D"/>
    <w:rsid w:val="006223E8"/>
    <w:rsid w:val="00623FD0"/>
    <w:rsid w:val="00631742"/>
    <w:rsid w:val="006366DA"/>
    <w:rsid w:val="006368E7"/>
    <w:rsid w:val="00643E30"/>
    <w:rsid w:val="006479E0"/>
    <w:rsid w:val="0066524E"/>
    <w:rsid w:val="0068304B"/>
    <w:rsid w:val="0068338E"/>
    <w:rsid w:val="00683581"/>
    <w:rsid w:val="006939E2"/>
    <w:rsid w:val="006A4183"/>
    <w:rsid w:val="006B0A9A"/>
    <w:rsid w:val="006B1458"/>
    <w:rsid w:val="006B1BC8"/>
    <w:rsid w:val="006B1F4A"/>
    <w:rsid w:val="006C7E19"/>
    <w:rsid w:val="006D7B61"/>
    <w:rsid w:val="006E15D8"/>
    <w:rsid w:val="006E516A"/>
    <w:rsid w:val="00711C11"/>
    <w:rsid w:val="007147BA"/>
    <w:rsid w:val="00716A86"/>
    <w:rsid w:val="007206FF"/>
    <w:rsid w:val="007349CD"/>
    <w:rsid w:val="007441AC"/>
    <w:rsid w:val="00753A3E"/>
    <w:rsid w:val="00781025"/>
    <w:rsid w:val="007824AC"/>
    <w:rsid w:val="00783B62"/>
    <w:rsid w:val="00785451"/>
    <w:rsid w:val="0078660D"/>
    <w:rsid w:val="00790F85"/>
    <w:rsid w:val="0079768F"/>
    <w:rsid w:val="007A153F"/>
    <w:rsid w:val="007A3B64"/>
    <w:rsid w:val="007E4F22"/>
    <w:rsid w:val="007F008C"/>
    <w:rsid w:val="007F0457"/>
    <w:rsid w:val="007F2B0C"/>
    <w:rsid w:val="007F5174"/>
    <w:rsid w:val="007F7705"/>
    <w:rsid w:val="00801108"/>
    <w:rsid w:val="00805AAE"/>
    <w:rsid w:val="00826CDB"/>
    <w:rsid w:val="00832ACF"/>
    <w:rsid w:val="00836D82"/>
    <w:rsid w:val="00847B01"/>
    <w:rsid w:val="00851598"/>
    <w:rsid w:val="00852D5F"/>
    <w:rsid w:val="00871AA4"/>
    <w:rsid w:val="00874447"/>
    <w:rsid w:val="00883062"/>
    <w:rsid w:val="008841AB"/>
    <w:rsid w:val="0088522B"/>
    <w:rsid w:val="008875EC"/>
    <w:rsid w:val="00890B87"/>
    <w:rsid w:val="008949A9"/>
    <w:rsid w:val="008A7F09"/>
    <w:rsid w:val="008B3494"/>
    <w:rsid w:val="008B358D"/>
    <w:rsid w:val="008C1E39"/>
    <w:rsid w:val="008D361C"/>
    <w:rsid w:val="008D7AC0"/>
    <w:rsid w:val="008F0C81"/>
    <w:rsid w:val="00907F2A"/>
    <w:rsid w:val="00911266"/>
    <w:rsid w:val="00933275"/>
    <w:rsid w:val="009421CD"/>
    <w:rsid w:val="0095406C"/>
    <w:rsid w:val="00956DD8"/>
    <w:rsid w:val="009800AD"/>
    <w:rsid w:val="009827B4"/>
    <w:rsid w:val="00983D30"/>
    <w:rsid w:val="0098485F"/>
    <w:rsid w:val="0099148A"/>
    <w:rsid w:val="009915E9"/>
    <w:rsid w:val="00992C8B"/>
    <w:rsid w:val="00995E4D"/>
    <w:rsid w:val="009B7DA8"/>
    <w:rsid w:val="009C36EB"/>
    <w:rsid w:val="009D0F22"/>
    <w:rsid w:val="009E059B"/>
    <w:rsid w:val="009E4824"/>
    <w:rsid w:val="009E7536"/>
    <w:rsid w:val="009F7C21"/>
    <w:rsid w:val="00A011CE"/>
    <w:rsid w:val="00A123CD"/>
    <w:rsid w:val="00A14F48"/>
    <w:rsid w:val="00A2160F"/>
    <w:rsid w:val="00A24D15"/>
    <w:rsid w:val="00A32312"/>
    <w:rsid w:val="00A3252B"/>
    <w:rsid w:val="00A32664"/>
    <w:rsid w:val="00A33FFD"/>
    <w:rsid w:val="00A34068"/>
    <w:rsid w:val="00A37843"/>
    <w:rsid w:val="00A47F60"/>
    <w:rsid w:val="00A53FA2"/>
    <w:rsid w:val="00A5773D"/>
    <w:rsid w:val="00A65B70"/>
    <w:rsid w:val="00AB022B"/>
    <w:rsid w:val="00AB23EA"/>
    <w:rsid w:val="00AB4289"/>
    <w:rsid w:val="00AB6A32"/>
    <w:rsid w:val="00AC0185"/>
    <w:rsid w:val="00AC0D96"/>
    <w:rsid w:val="00AC77D0"/>
    <w:rsid w:val="00AD5BCF"/>
    <w:rsid w:val="00AD664F"/>
    <w:rsid w:val="00AE14DB"/>
    <w:rsid w:val="00AE2F50"/>
    <w:rsid w:val="00AF4AB2"/>
    <w:rsid w:val="00AF6E2D"/>
    <w:rsid w:val="00B027CE"/>
    <w:rsid w:val="00B04AD4"/>
    <w:rsid w:val="00B0520C"/>
    <w:rsid w:val="00B07E76"/>
    <w:rsid w:val="00B2334B"/>
    <w:rsid w:val="00B3113C"/>
    <w:rsid w:val="00B44505"/>
    <w:rsid w:val="00B469EC"/>
    <w:rsid w:val="00B5462A"/>
    <w:rsid w:val="00B56692"/>
    <w:rsid w:val="00B60656"/>
    <w:rsid w:val="00B60684"/>
    <w:rsid w:val="00B66837"/>
    <w:rsid w:val="00B719A0"/>
    <w:rsid w:val="00B73B2D"/>
    <w:rsid w:val="00B805BD"/>
    <w:rsid w:val="00B83C0A"/>
    <w:rsid w:val="00B877BC"/>
    <w:rsid w:val="00B93C6F"/>
    <w:rsid w:val="00B97C40"/>
    <w:rsid w:val="00BA0F9B"/>
    <w:rsid w:val="00BA68A5"/>
    <w:rsid w:val="00BE2BCD"/>
    <w:rsid w:val="00BF4496"/>
    <w:rsid w:val="00BF4C97"/>
    <w:rsid w:val="00C01406"/>
    <w:rsid w:val="00C04E9E"/>
    <w:rsid w:val="00C20B5F"/>
    <w:rsid w:val="00C2282C"/>
    <w:rsid w:val="00C22974"/>
    <w:rsid w:val="00C2751D"/>
    <w:rsid w:val="00C4393C"/>
    <w:rsid w:val="00C4728E"/>
    <w:rsid w:val="00C51BC2"/>
    <w:rsid w:val="00C57303"/>
    <w:rsid w:val="00C61035"/>
    <w:rsid w:val="00C62493"/>
    <w:rsid w:val="00C77005"/>
    <w:rsid w:val="00C85F25"/>
    <w:rsid w:val="00C962BF"/>
    <w:rsid w:val="00CA35F8"/>
    <w:rsid w:val="00CA663A"/>
    <w:rsid w:val="00CA7C9D"/>
    <w:rsid w:val="00CB33DE"/>
    <w:rsid w:val="00CC60C6"/>
    <w:rsid w:val="00CD42D3"/>
    <w:rsid w:val="00CE7655"/>
    <w:rsid w:val="00D03682"/>
    <w:rsid w:val="00D21AAA"/>
    <w:rsid w:val="00D23255"/>
    <w:rsid w:val="00D32C09"/>
    <w:rsid w:val="00D40B4B"/>
    <w:rsid w:val="00D57F7E"/>
    <w:rsid w:val="00D60CDD"/>
    <w:rsid w:val="00D6440C"/>
    <w:rsid w:val="00D701E2"/>
    <w:rsid w:val="00D75DEF"/>
    <w:rsid w:val="00D81A17"/>
    <w:rsid w:val="00D85301"/>
    <w:rsid w:val="00D907C6"/>
    <w:rsid w:val="00D919B0"/>
    <w:rsid w:val="00DA1A07"/>
    <w:rsid w:val="00DA3051"/>
    <w:rsid w:val="00DB7E5A"/>
    <w:rsid w:val="00DC50D1"/>
    <w:rsid w:val="00DD67B6"/>
    <w:rsid w:val="00DD6CAF"/>
    <w:rsid w:val="00E02F55"/>
    <w:rsid w:val="00E031AF"/>
    <w:rsid w:val="00E03414"/>
    <w:rsid w:val="00E076C6"/>
    <w:rsid w:val="00E0784D"/>
    <w:rsid w:val="00E1168E"/>
    <w:rsid w:val="00E11EAD"/>
    <w:rsid w:val="00E20920"/>
    <w:rsid w:val="00E54D25"/>
    <w:rsid w:val="00E73B15"/>
    <w:rsid w:val="00E73E59"/>
    <w:rsid w:val="00E7522D"/>
    <w:rsid w:val="00E8223C"/>
    <w:rsid w:val="00EA3EDC"/>
    <w:rsid w:val="00EB1AC2"/>
    <w:rsid w:val="00EB36A7"/>
    <w:rsid w:val="00EC078C"/>
    <w:rsid w:val="00EC5ACB"/>
    <w:rsid w:val="00ED1AD2"/>
    <w:rsid w:val="00ED2415"/>
    <w:rsid w:val="00ED54EC"/>
    <w:rsid w:val="00EF01B4"/>
    <w:rsid w:val="00EF12E1"/>
    <w:rsid w:val="00F23C94"/>
    <w:rsid w:val="00F31BCB"/>
    <w:rsid w:val="00F34DCB"/>
    <w:rsid w:val="00F35EAD"/>
    <w:rsid w:val="00F4435A"/>
    <w:rsid w:val="00F45FA1"/>
    <w:rsid w:val="00F61C36"/>
    <w:rsid w:val="00F82E15"/>
    <w:rsid w:val="00FA0448"/>
    <w:rsid w:val="00FA2D86"/>
    <w:rsid w:val="00FA3B03"/>
    <w:rsid w:val="00FA6C7B"/>
    <w:rsid w:val="00FB1181"/>
    <w:rsid w:val="00FB5084"/>
    <w:rsid w:val="00FB6549"/>
    <w:rsid w:val="00FB7823"/>
    <w:rsid w:val="00FC11AD"/>
    <w:rsid w:val="00FC2797"/>
    <w:rsid w:val="00FC7712"/>
    <w:rsid w:val="00FE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BCD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9E753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2BCD"/>
    <w:rPr>
      <w:color w:val="0066CC"/>
      <w:u w:val="single"/>
    </w:rPr>
  </w:style>
  <w:style w:type="character" w:customStyle="1" w:styleId="Bodytext4">
    <w:name w:val="Body text (4)_"/>
    <w:link w:val="Bodytext4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BE2B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BE2BC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BE2BC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BE2BC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BE2BC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BE2BC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BE2BC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qFormat/>
    <w:rsid w:val="00D75DEF"/>
    <w:pPr>
      <w:widowControl w:val="0"/>
      <w:suppressAutoHyphens/>
      <w:ind w:left="7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paragraph" w:customStyle="1" w:styleId="Zawartotabeli">
    <w:name w:val="Zawartość tabeli"/>
    <w:basedOn w:val="Normalny"/>
    <w:rsid w:val="00D75DEF"/>
    <w:pPr>
      <w:widowControl w:val="0"/>
      <w:suppressLineNumbers/>
      <w:suppressAutoHyphens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shorttext">
    <w:name w:val="short_text"/>
    <w:basedOn w:val="Domylnaczcionkaakapitu"/>
    <w:rsid w:val="0088522B"/>
  </w:style>
  <w:style w:type="character" w:customStyle="1" w:styleId="hps">
    <w:name w:val="hps"/>
    <w:basedOn w:val="Domylnaczcionkaakapitu"/>
    <w:rsid w:val="0088522B"/>
  </w:style>
  <w:style w:type="paragraph" w:customStyle="1" w:styleId="Akapitzlist1">
    <w:name w:val="Akapit z listą1"/>
    <w:basedOn w:val="Normalny"/>
    <w:rsid w:val="00355448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msonormalcxspdrugie">
    <w:name w:val="msonormalcxspdrugie"/>
    <w:basedOn w:val="Normalny"/>
    <w:rsid w:val="0035544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paragraph" w:styleId="Bezodstpw">
    <w:name w:val="No Spacing"/>
    <w:uiPriority w:val="1"/>
    <w:qFormat/>
    <w:rsid w:val="006B1F4A"/>
    <w:rPr>
      <w:rFonts w:ascii="Calibri" w:eastAsia="Calibri" w:hAnsi="Calibri" w:cs="Times New Roman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226B04"/>
    <w:pPr>
      <w:spacing w:line="360" w:lineRule="auto"/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26B04"/>
    <w:rPr>
      <w:rFonts w:ascii="Times New Roman" w:eastAsia="Times New Roman" w:hAnsi="Times New Roman" w:cs="Times New Roman"/>
      <w:b/>
      <w:sz w:val="24"/>
    </w:rPr>
  </w:style>
  <w:style w:type="character" w:customStyle="1" w:styleId="Nagwek1Znak">
    <w:name w:val="Nagłówek 1 Znak"/>
    <w:link w:val="Nagwek1"/>
    <w:uiPriority w:val="9"/>
    <w:rsid w:val="009E75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pple-converted-space">
    <w:name w:val="apple-converted-space"/>
    <w:rsid w:val="009E7536"/>
  </w:style>
  <w:style w:type="character" w:customStyle="1" w:styleId="apple-style-span">
    <w:name w:val="apple-style-span"/>
    <w:rsid w:val="009E7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2BCD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9E753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2BCD"/>
    <w:rPr>
      <w:color w:val="0066CC"/>
      <w:u w:val="single"/>
    </w:rPr>
  </w:style>
  <w:style w:type="character" w:customStyle="1" w:styleId="Bodytext4">
    <w:name w:val="Body text (4)_"/>
    <w:link w:val="Bodytext4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BE2B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BE2B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BE2B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BE2BC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BE2BC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BE2BC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BE2BC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BE2BC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BE2BC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BE2BC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qFormat/>
    <w:rsid w:val="00D75DEF"/>
    <w:pPr>
      <w:widowControl w:val="0"/>
      <w:suppressAutoHyphens/>
      <w:ind w:left="7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paragraph" w:customStyle="1" w:styleId="Zawartotabeli">
    <w:name w:val="Zawartość tabeli"/>
    <w:basedOn w:val="Normalny"/>
    <w:rsid w:val="00D75DEF"/>
    <w:pPr>
      <w:widowControl w:val="0"/>
      <w:suppressLineNumbers/>
      <w:suppressAutoHyphens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shorttext">
    <w:name w:val="short_text"/>
    <w:basedOn w:val="Domylnaczcionkaakapitu"/>
    <w:rsid w:val="0088522B"/>
  </w:style>
  <w:style w:type="character" w:customStyle="1" w:styleId="hps">
    <w:name w:val="hps"/>
    <w:basedOn w:val="Domylnaczcionkaakapitu"/>
    <w:rsid w:val="0088522B"/>
  </w:style>
  <w:style w:type="paragraph" w:customStyle="1" w:styleId="Akapitzlist1">
    <w:name w:val="Akapit z listą1"/>
    <w:basedOn w:val="Normalny"/>
    <w:rsid w:val="00355448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msonormalcxspdrugie">
    <w:name w:val="msonormalcxspdrugie"/>
    <w:basedOn w:val="Normalny"/>
    <w:rsid w:val="0035544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auto"/>
      <w:kern w:val="1"/>
      <w:lang w:eastAsia="hi-IN" w:bidi="hi-IN"/>
    </w:rPr>
  </w:style>
  <w:style w:type="paragraph" w:styleId="Bezodstpw">
    <w:name w:val="No Spacing"/>
    <w:uiPriority w:val="1"/>
    <w:qFormat/>
    <w:rsid w:val="006B1F4A"/>
    <w:rPr>
      <w:rFonts w:ascii="Calibri" w:eastAsia="Calibri" w:hAnsi="Calibri" w:cs="Times New Roman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226B04"/>
    <w:pPr>
      <w:spacing w:line="360" w:lineRule="auto"/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26B04"/>
    <w:rPr>
      <w:rFonts w:ascii="Times New Roman" w:eastAsia="Times New Roman" w:hAnsi="Times New Roman" w:cs="Times New Roman"/>
      <w:b/>
      <w:sz w:val="24"/>
    </w:rPr>
  </w:style>
  <w:style w:type="character" w:customStyle="1" w:styleId="Nagwek1Znak">
    <w:name w:val="Nagłówek 1 Znak"/>
    <w:link w:val="Nagwek1"/>
    <w:uiPriority w:val="9"/>
    <w:rsid w:val="009E75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pple-converted-space">
    <w:name w:val="apple-converted-space"/>
    <w:rsid w:val="009E7536"/>
  </w:style>
  <w:style w:type="character" w:customStyle="1" w:styleId="apple-style-span">
    <w:name w:val="apple-style-span"/>
    <w:rsid w:val="009E75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8739-D758-4F5D-A54A-BC082CD4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Beata Niebudek</cp:lastModifiedBy>
  <cp:revision>3</cp:revision>
  <cp:lastPrinted>2016-11-25T13:33:00Z</cp:lastPrinted>
  <dcterms:created xsi:type="dcterms:W3CDTF">2019-11-13T10:02:00Z</dcterms:created>
  <dcterms:modified xsi:type="dcterms:W3CDTF">2019-11-13T10:24:00Z</dcterms:modified>
</cp:coreProperties>
</file>